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E0198E" w14:textId="77777777" w:rsidR="008114CE" w:rsidRDefault="00000000">
      <w:pPr>
        <w:pStyle w:val="Title"/>
        <w:ind w:right="990"/>
      </w:pPr>
      <w:bookmarkStart w:id="0" w:name="_kh5lfcru7d03" w:colFirst="0" w:colLast="0"/>
      <w:bookmarkEnd w:id="0"/>
      <w:r>
        <w:t>2.11 - Understanding Temple Imagery - Mosaic Temple</w:t>
      </w:r>
    </w:p>
    <w:p w14:paraId="64414842" w14:textId="77777777" w:rsidR="008114CE" w:rsidRDefault="00000000">
      <w:pPr>
        <w:pStyle w:val="Subtitle"/>
        <w:ind w:right="990"/>
      </w:pPr>
      <w:bookmarkStart w:id="1" w:name="_dxngzjxrf8t9" w:colFirst="0" w:colLast="0"/>
      <w:bookmarkEnd w:id="1"/>
      <w:r>
        <w:t>The Revelation Framework</w:t>
      </w:r>
    </w:p>
    <w:p w14:paraId="377DE67E" w14:textId="77777777" w:rsidR="008114CE" w:rsidRDefault="00000000">
      <w:r>
        <w:t xml:space="preserve">One of the things we’ve noticed in previous studies is how much temple imagery is in Revelation. It talks about the throne room of God, priests, censors and incense… There’s a lot going on there. You might even hear end times preachers discuss the rebuilding of the third temple and sacrifices and such. </w:t>
      </w:r>
      <w:proofErr w:type="gramStart"/>
      <w:r>
        <w:t>But,</w:t>
      </w:r>
      <w:proofErr w:type="gramEnd"/>
      <w:r>
        <w:t xml:space="preserve"> just like we have with other topics, we need to dive into the temples of the Old Testament to understand the story God is telling us through each </w:t>
      </w:r>
      <w:proofErr w:type="gramStart"/>
      <w:r>
        <w:t>temple, and</w:t>
      </w:r>
      <w:proofErr w:type="gramEnd"/>
      <w:r>
        <w:t xml:space="preserve"> also recognize their importance as a type and shadow for prophetic truth. </w:t>
      </w:r>
    </w:p>
    <w:p w14:paraId="7400336E" w14:textId="77777777" w:rsidR="008114CE" w:rsidRDefault="00000000">
      <w:r>
        <w:t xml:space="preserve">Now, in Revelation 11, we know that there </w:t>
      </w:r>
      <w:r>
        <w:rPr>
          <w:b/>
          <w:bCs/>
        </w:rPr>
        <w:t xml:space="preserve">will </w:t>
      </w:r>
      <w:r>
        <w:t>be a temple that exists during the end times. It’s described in verses 1 and 2:</w:t>
      </w:r>
    </w:p>
    <w:p w14:paraId="46C203FD" w14:textId="77777777" w:rsidR="008114CE" w:rsidRDefault="00000000">
      <w:pPr>
        <w:ind w:left="720" w:right="1080"/>
      </w:pPr>
      <w:r>
        <w:t xml:space="preserve">“And there was given me a reed like unto a rod: and the angel stood, saying, Rise, and measure the temple of God, and the altar, and them that worship therein. But the </w:t>
      </w:r>
      <w:proofErr w:type="gramStart"/>
      <w:r>
        <w:t>court</w:t>
      </w:r>
      <w:proofErr w:type="gramEnd"/>
      <w:r>
        <w:t xml:space="preserve"> which is without the temple leave </w:t>
      </w:r>
      <w:proofErr w:type="gramStart"/>
      <w:r>
        <w:t>out, and</w:t>
      </w:r>
      <w:proofErr w:type="gramEnd"/>
      <w:r>
        <w:t xml:space="preserve"> measure it not; for it is given unto the Gentiles: and the holy city shall they tread under foot forty and two months.”</w:t>
      </w:r>
    </w:p>
    <w:p w14:paraId="1C1FD2A9" w14:textId="77777777" w:rsidR="008114CE" w:rsidRDefault="00000000">
      <w:r>
        <w:t xml:space="preserve">The question for us is not </w:t>
      </w:r>
      <w:proofErr w:type="gramStart"/>
      <w:r>
        <w:t>if</w:t>
      </w:r>
      <w:proofErr w:type="gramEnd"/>
      <w:r>
        <w:t xml:space="preserve"> there will be a temple. There will be. And it’s not the temple of the Antichrist; it’s the “temple of God.” The question is: what type of temple will it be? The next few studies will be </w:t>
      </w:r>
      <w:proofErr w:type="gramStart"/>
      <w:r>
        <w:t>an exploration</w:t>
      </w:r>
      <w:proofErr w:type="gramEnd"/>
      <w:r>
        <w:t xml:space="preserve"> and investigation of some of the main temples we’ve seen already: the Tabernacle of Moses, the Tabernacle of David, and Solomon’s Temple. By the end of this series, you should be able to apply the patterns you’ve learned to the future. </w:t>
      </w:r>
    </w:p>
    <w:p w14:paraId="0BE15764" w14:textId="77777777" w:rsidR="008114CE" w:rsidRDefault="00000000">
      <w:pPr>
        <w:pStyle w:val="Heading1"/>
      </w:pPr>
      <w:bookmarkStart w:id="2" w:name="_mxyaa7hps5ct" w:colFirst="0" w:colLast="0"/>
      <w:bookmarkEnd w:id="2"/>
      <w:r>
        <w:t>Characteristics of Temples</w:t>
      </w:r>
    </w:p>
    <w:p w14:paraId="5EE2616E" w14:textId="77777777" w:rsidR="008114CE" w:rsidRDefault="00000000">
      <w:r>
        <w:t xml:space="preserve">Before we get started, define what you think a temple is, in your own words. </w:t>
      </w: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37E499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C0AB74" w14:textId="77777777" w:rsidR="008114CE" w:rsidRDefault="00000000">
            <w:pPr>
              <w:widowControl w:val="0"/>
              <w:spacing w:before="0" w:after="0" w:line="240" w:lineRule="auto"/>
              <w:rPr>
                <w:color w:val="FF0000"/>
              </w:rPr>
            </w:pPr>
            <w:r>
              <w:rPr>
                <w:color w:val="FF0000"/>
              </w:rPr>
              <w:t xml:space="preserve">A temple is simply the name for a dwelling place of God, where He communes with man. </w:t>
            </w:r>
          </w:p>
        </w:tc>
      </w:tr>
    </w:tbl>
    <w:p w14:paraId="2EDA3EDC" w14:textId="77777777" w:rsidR="008114CE" w:rsidRDefault="00000000">
      <w:r>
        <w:t xml:space="preserve">Let’s go back all the way to the beginning to get some hints on common characteristics of a temple. The Garden of Eden can be considered a type of </w:t>
      </w:r>
      <w:proofErr w:type="gramStart"/>
      <w:r>
        <w:t>a temple</w:t>
      </w:r>
      <w:proofErr w:type="gramEnd"/>
      <w:r>
        <w:t xml:space="preserve">, so let’s start there. </w:t>
      </w:r>
    </w:p>
    <w:p w14:paraId="05AA5451" w14:textId="77777777" w:rsidR="008114CE" w:rsidRDefault="00000000">
      <w:pPr>
        <w:pStyle w:val="Heading2"/>
      </w:pPr>
      <w:bookmarkStart w:id="3" w:name="_cw88l3iyncip" w:colFirst="0" w:colLast="0"/>
      <w:bookmarkEnd w:id="3"/>
      <w:r>
        <w:t>Read Genesis 3:8, Exodus 25:8</w:t>
      </w:r>
    </w:p>
    <w:p w14:paraId="72716B75" w14:textId="77777777" w:rsidR="008114CE" w:rsidRDefault="00000000">
      <w:r>
        <w:t>Where was God in relation to man in verse 8?</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913E12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4346503" w14:textId="77777777" w:rsidR="008114CE" w:rsidRDefault="00000000">
            <w:pPr>
              <w:widowControl w:val="0"/>
              <w:spacing w:before="0" w:after="0" w:line="240" w:lineRule="auto"/>
              <w:rPr>
                <w:color w:val="FF0000"/>
              </w:rPr>
            </w:pPr>
            <w:r>
              <w:rPr>
                <w:color w:val="FF0000"/>
              </w:rPr>
              <w:lastRenderedPageBreak/>
              <w:t xml:space="preserve">God was on earth, walking in the garden, in the presence of Adam and Eve. </w:t>
            </w:r>
          </w:p>
        </w:tc>
      </w:tr>
    </w:tbl>
    <w:p w14:paraId="3AB196CB" w14:textId="77777777" w:rsidR="008114CE" w:rsidRDefault="00000000">
      <w:r>
        <w:t>Whose presence is required for it to be considered a temple?</w: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2A4D36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9F2CCBA" w14:textId="77777777" w:rsidR="008114CE" w:rsidRDefault="00000000">
            <w:pPr>
              <w:widowControl w:val="0"/>
              <w:spacing w:before="0" w:after="0" w:line="240" w:lineRule="auto"/>
              <w:rPr>
                <w:color w:val="FF0000"/>
              </w:rPr>
            </w:pPr>
            <w:r>
              <w:rPr>
                <w:color w:val="FF0000"/>
              </w:rPr>
              <w:t>God.</w:t>
            </w:r>
          </w:p>
        </w:tc>
      </w:tr>
    </w:tbl>
    <w:p w14:paraId="084E5250" w14:textId="77777777" w:rsidR="008114CE" w:rsidRDefault="00000000">
      <w:pPr>
        <w:pStyle w:val="Heading2"/>
      </w:pPr>
      <w:bookmarkStart w:id="4" w:name="_hst2dfl7fyjc" w:colFirst="0" w:colLast="0"/>
      <w:bookmarkEnd w:id="4"/>
      <w:r>
        <w:t>Read Genesis 3:21, Genesis 4:3-5, Genesis 8:20</w:t>
      </w:r>
    </w:p>
    <w:p w14:paraId="3FB87645" w14:textId="77777777" w:rsidR="008114CE" w:rsidRDefault="00000000">
      <w:r>
        <w:t xml:space="preserve">God made “tunics of skin” for Adam and Eve. What had to happen to gather those skins? </w:t>
      </w:r>
    </w:p>
    <w:tbl>
      <w:tblPr>
        <w:tblStyle w:val="a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4DF2D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29E102C" w14:textId="77777777" w:rsidR="008114CE" w:rsidRDefault="00000000">
            <w:pPr>
              <w:widowControl w:val="0"/>
              <w:spacing w:before="0" w:after="0" w:line="240" w:lineRule="auto"/>
              <w:rPr>
                <w:color w:val="FF0000"/>
              </w:rPr>
            </w:pPr>
            <w:r>
              <w:rPr>
                <w:color w:val="FF0000"/>
              </w:rPr>
              <w:t xml:space="preserve">The animals had to be killed. This is akin to a sacrifice. Animals had to die to cover the sins of Adam and Eve. </w:t>
            </w:r>
          </w:p>
        </w:tc>
      </w:tr>
    </w:tbl>
    <w:p w14:paraId="20EAAFFC" w14:textId="77777777" w:rsidR="008114CE" w:rsidRDefault="00000000">
      <w:r>
        <w:t xml:space="preserve">What do people typically offer to God? Where do they place the offering? </w:t>
      </w: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AFB666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6E27D8" w14:textId="77777777" w:rsidR="008114CE" w:rsidRDefault="00000000">
            <w:pPr>
              <w:widowControl w:val="0"/>
              <w:spacing w:before="0" w:after="0" w:line="240" w:lineRule="auto"/>
              <w:rPr>
                <w:color w:val="FF0000"/>
              </w:rPr>
            </w:pPr>
            <w:r>
              <w:rPr>
                <w:color w:val="FF0000"/>
              </w:rPr>
              <w:t xml:space="preserve">People offer sacrifices, which can be burnt offerings or other types of offerings, of animals, crops, oils, </w:t>
            </w:r>
            <w:proofErr w:type="spellStart"/>
            <w:r>
              <w:rPr>
                <w:color w:val="FF0000"/>
              </w:rPr>
              <w:t>etc</w:t>
            </w:r>
            <w:proofErr w:type="spellEnd"/>
            <w:r>
              <w:rPr>
                <w:color w:val="FF0000"/>
              </w:rPr>
              <w:t xml:space="preserve">… They usually place these offerings on an altar. </w:t>
            </w:r>
          </w:p>
        </w:tc>
      </w:tr>
    </w:tbl>
    <w:p w14:paraId="09937A13" w14:textId="77777777" w:rsidR="008114CE" w:rsidRDefault="00000000">
      <w:pPr>
        <w:pStyle w:val="Heading2"/>
      </w:pPr>
      <w:bookmarkStart w:id="5" w:name="_jvt576e62nvy" w:colFirst="0" w:colLast="0"/>
      <w:bookmarkEnd w:id="5"/>
      <w:r>
        <w:t>Read Genesis 3:24, Exodus 25:22</w:t>
      </w:r>
    </w:p>
    <w:p w14:paraId="79BECE6A" w14:textId="77777777" w:rsidR="008114CE" w:rsidRDefault="00000000">
      <w:r>
        <w:t xml:space="preserve">What else is typically present in a temple? Why? What are their duties? </w:t>
      </w: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5A7A96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01BC75" w14:textId="77777777" w:rsidR="008114CE" w:rsidRDefault="00000000">
            <w:pPr>
              <w:widowControl w:val="0"/>
              <w:spacing w:before="0" w:after="0" w:line="240" w:lineRule="auto"/>
              <w:rPr>
                <w:color w:val="FF0000"/>
              </w:rPr>
            </w:pPr>
            <w:r>
              <w:rPr>
                <w:color w:val="FF0000"/>
              </w:rPr>
              <w:t xml:space="preserve">Cherubim. These angels have different duties. The angels in the Garden had to guard the tree of life. The angels </w:t>
            </w:r>
            <w:proofErr w:type="gramStart"/>
            <w:r>
              <w:rPr>
                <w:color w:val="FF0000"/>
              </w:rPr>
              <w:t>on</w:t>
            </w:r>
            <w:proofErr w:type="gramEnd"/>
            <w:r>
              <w:rPr>
                <w:color w:val="FF0000"/>
              </w:rPr>
              <w:t xml:space="preserve"> the ark were there with the presence of the Lord. </w:t>
            </w:r>
          </w:p>
        </w:tc>
      </w:tr>
    </w:tbl>
    <w:p w14:paraId="6C1A802C" w14:textId="77777777" w:rsidR="008114CE" w:rsidRDefault="00000000">
      <w:r>
        <w:t xml:space="preserve">Think about the Heavenly temple. We’ve seen this in Revelation, Daniel, and Ezekiel. Who always surrounds the throne of God? </w:t>
      </w: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B83B6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FB41B2F" w14:textId="77777777" w:rsidR="008114CE" w:rsidRDefault="00000000">
            <w:pPr>
              <w:widowControl w:val="0"/>
              <w:spacing w:before="0" w:after="0" w:line="240" w:lineRule="auto"/>
              <w:rPr>
                <w:color w:val="FF0000"/>
              </w:rPr>
            </w:pPr>
            <w:r>
              <w:rPr>
                <w:color w:val="FF0000"/>
              </w:rPr>
              <w:t xml:space="preserve">The four living creatures surround the throne of God and praise Him all the time. </w:t>
            </w:r>
          </w:p>
        </w:tc>
      </w:tr>
    </w:tbl>
    <w:p w14:paraId="16EA6610" w14:textId="77777777" w:rsidR="008114CE" w:rsidRDefault="00000000">
      <w:pPr>
        <w:pStyle w:val="Heading2"/>
      </w:pPr>
      <w:bookmarkStart w:id="6" w:name="_fuiucb2zej4i" w:colFirst="0" w:colLast="0"/>
      <w:bookmarkEnd w:id="6"/>
      <w:r>
        <w:t>Read Hebrews 8:5, Exodus 25:9</w:t>
      </w:r>
    </w:p>
    <w:p w14:paraId="395A268A" w14:textId="77777777" w:rsidR="008114CE" w:rsidRDefault="00000000">
      <w:r>
        <w:t xml:space="preserve">What </w:t>
      </w:r>
      <w:proofErr w:type="gramStart"/>
      <w:r>
        <w:t>are</w:t>
      </w:r>
      <w:proofErr w:type="gramEnd"/>
      <w:r>
        <w:t xml:space="preserve"> earthly temples mimicking? </w:t>
      </w:r>
    </w:p>
    <w:tbl>
      <w:tblPr>
        <w:tblStyle w:val="a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014E51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8554D9" w14:textId="77777777" w:rsidR="008114CE" w:rsidRDefault="00000000">
            <w:pPr>
              <w:widowControl w:val="0"/>
              <w:spacing w:before="0" w:after="0" w:line="240" w:lineRule="auto"/>
              <w:rPr>
                <w:color w:val="FF0000"/>
              </w:rPr>
            </w:pPr>
            <w:r>
              <w:rPr>
                <w:color w:val="FF0000"/>
              </w:rPr>
              <w:t xml:space="preserve">Earthly temples are a copy and a shadow of what is in heaven. </w:t>
            </w:r>
          </w:p>
        </w:tc>
      </w:tr>
    </w:tbl>
    <w:p w14:paraId="1CA4AE05" w14:textId="77777777" w:rsidR="008114CE" w:rsidRDefault="00000000">
      <w:r>
        <w:t xml:space="preserve">There were different types of temples in the Old Testament. Each one looked and functioned very differently. How did people know how to build and run each temple? </w:t>
      </w:r>
    </w:p>
    <w:tbl>
      <w:tblPr>
        <w:tblStyle w:val="a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4FA0F7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B4BE6B" w14:textId="77777777" w:rsidR="008114CE" w:rsidRDefault="00000000">
            <w:pPr>
              <w:widowControl w:val="0"/>
              <w:spacing w:before="0" w:after="0" w:line="240" w:lineRule="auto"/>
              <w:rPr>
                <w:color w:val="FF0000"/>
              </w:rPr>
            </w:pPr>
            <w:r>
              <w:rPr>
                <w:color w:val="FF0000"/>
              </w:rPr>
              <w:t xml:space="preserve">God specifically gave designs to people on how each temple should be built. People do not decide on their own how it should look or function. Since temples are shadows of what is in heaven, how could a person not in heaven know how to design it? We need blueprints from God to know what to build on earth. </w:t>
            </w:r>
          </w:p>
        </w:tc>
      </w:tr>
    </w:tbl>
    <w:p w14:paraId="182F7CEE" w14:textId="77777777" w:rsidR="008114CE" w:rsidRDefault="00000000">
      <w:r>
        <w:lastRenderedPageBreak/>
        <w:t>The basic characteristics of a temple are very simple:</w:t>
      </w:r>
    </w:p>
    <w:p w14:paraId="70D87B3E" w14:textId="77777777" w:rsidR="008114CE" w:rsidRDefault="00000000">
      <w:pPr>
        <w:numPr>
          <w:ilvl w:val="0"/>
          <w:numId w:val="1"/>
        </w:numPr>
        <w:spacing w:after="0"/>
      </w:pPr>
      <w:r>
        <w:t xml:space="preserve">It’s the place where God comes to dwell among men. It houses His presence and where people go to worship Him. </w:t>
      </w:r>
    </w:p>
    <w:p w14:paraId="3BFCEFFC" w14:textId="77777777" w:rsidR="008114CE" w:rsidRDefault="00000000">
      <w:pPr>
        <w:numPr>
          <w:ilvl w:val="0"/>
          <w:numId w:val="1"/>
        </w:numPr>
        <w:spacing w:before="0" w:after="0"/>
      </w:pPr>
      <w:r>
        <w:t>It contains altars where there can be offerings to God.</w:t>
      </w:r>
    </w:p>
    <w:p w14:paraId="718F7720" w14:textId="77777777" w:rsidR="008114CE" w:rsidRDefault="00000000">
      <w:pPr>
        <w:numPr>
          <w:ilvl w:val="0"/>
          <w:numId w:val="1"/>
        </w:numPr>
        <w:spacing w:before="0" w:after="0"/>
      </w:pPr>
      <w:r>
        <w:t>You might see cherubim (angels) who have roles and duties to fulfill.</w:t>
      </w:r>
    </w:p>
    <w:p w14:paraId="27DA0C00" w14:textId="77777777" w:rsidR="008114CE" w:rsidRDefault="00000000">
      <w:pPr>
        <w:numPr>
          <w:ilvl w:val="0"/>
          <w:numId w:val="1"/>
        </w:numPr>
        <w:spacing w:before="0"/>
      </w:pPr>
      <w:r>
        <w:t xml:space="preserve">The instructions on when and how to build a temple are provided by God, not man, as it mimics the state of the heavenly temple at the time of instruction. </w:t>
      </w:r>
    </w:p>
    <w:p w14:paraId="730B1BC3" w14:textId="77777777" w:rsidR="008114CE" w:rsidRDefault="00000000">
      <w:pPr>
        <w:pStyle w:val="Heading1"/>
      </w:pPr>
      <w:bookmarkStart w:id="7" w:name="_os4vkog929pp" w:colFirst="0" w:colLast="0"/>
      <w:bookmarkEnd w:id="7"/>
      <w:r>
        <w:t>The Tabernacle Structure</w:t>
      </w:r>
    </w:p>
    <w:p w14:paraId="0C34F7C9" w14:textId="77777777" w:rsidR="008114CE" w:rsidRDefault="00000000">
      <w:r>
        <w:t>Let’s now dive into the Mosaic Temple. This can be found in Exodus, while Israel was traveling in the wilderness. Moses received instructions directly from God as he communed with Him on Mt. Sinai for forty days.</w:t>
      </w:r>
    </w:p>
    <w:p w14:paraId="67129BE1" w14:textId="77777777" w:rsidR="008114CE" w:rsidRDefault="00000000">
      <w:pPr>
        <w:pStyle w:val="Heading2"/>
      </w:pPr>
      <w:bookmarkStart w:id="8" w:name="_t6aeoxy4kg7f" w:colFirst="0" w:colLast="0"/>
      <w:bookmarkEnd w:id="8"/>
      <w:r>
        <w:t>Read Exodus 25:1-30:38</w:t>
      </w:r>
    </w:p>
    <w:p w14:paraId="4FF2F9FA" w14:textId="77777777" w:rsidR="008114CE" w:rsidRDefault="00000000">
      <w:r>
        <w:t xml:space="preserve">These chapters explain the entire process of building the temple and the rules they needed to follow. Summarize anything that stood out to you. </w:t>
      </w: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4FE5E0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76CD399" w14:textId="77777777" w:rsidR="008114CE" w:rsidRDefault="008114CE">
            <w:pPr>
              <w:widowControl w:val="0"/>
              <w:spacing w:before="0" w:after="0" w:line="240" w:lineRule="auto"/>
            </w:pPr>
          </w:p>
        </w:tc>
      </w:tr>
    </w:tbl>
    <w:p w14:paraId="0D69733B" w14:textId="77777777" w:rsidR="008114CE" w:rsidRDefault="00000000">
      <w:pPr>
        <w:pStyle w:val="Heading2"/>
      </w:pPr>
      <w:bookmarkStart w:id="9" w:name="_xx69hq4fizvy" w:colFirst="0" w:colLast="0"/>
      <w:bookmarkEnd w:id="9"/>
      <w:r>
        <w:t>Read Exodus 25:10-40, Exodus 30:1-16</w:t>
      </w:r>
    </w:p>
    <w:p w14:paraId="2176659E" w14:textId="77777777" w:rsidR="008114CE" w:rsidRDefault="00000000">
      <w:r>
        <w:t xml:space="preserve">What was the Ark of the Covenant </w:t>
      </w:r>
      <w:proofErr w:type="gramStart"/>
      <w:r>
        <w:t>made out of</w:t>
      </w:r>
      <w:proofErr w:type="gramEnd"/>
      <w:r>
        <w:t xml:space="preserve">? </w:t>
      </w:r>
    </w:p>
    <w:tbl>
      <w:tblPr>
        <w:tblStyle w:val="a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A61AB0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625274D" w14:textId="77777777" w:rsidR="008114CE" w:rsidRDefault="00000000">
            <w:pPr>
              <w:widowControl w:val="0"/>
              <w:spacing w:before="0" w:after="0" w:line="240" w:lineRule="auto"/>
              <w:rPr>
                <w:color w:val="FF0000"/>
              </w:rPr>
            </w:pPr>
            <w:r>
              <w:rPr>
                <w:color w:val="FF0000"/>
              </w:rPr>
              <w:t xml:space="preserve">The ark was made of acacia wood and overlaid with pure gold, inside and out. </w:t>
            </w:r>
          </w:p>
        </w:tc>
      </w:tr>
    </w:tbl>
    <w:p w14:paraId="3FEC427B" w14:textId="77777777" w:rsidR="008114CE" w:rsidRDefault="00000000">
      <w:r>
        <w:t xml:space="preserve">What did it look like? </w:t>
      </w:r>
    </w:p>
    <w:tbl>
      <w:tblPr>
        <w:tblStyle w:val="a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279A21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5BF2EF7" w14:textId="77777777" w:rsidR="008114CE" w:rsidRDefault="00000000">
            <w:pPr>
              <w:widowControl w:val="0"/>
              <w:spacing w:before="0" w:after="0" w:line="240" w:lineRule="auto"/>
              <w:rPr>
                <w:color w:val="FF0000"/>
              </w:rPr>
            </w:pPr>
            <w:r>
              <w:rPr>
                <w:color w:val="FF0000"/>
              </w:rPr>
              <w:t xml:space="preserve">It was essentially a fancy box. There was gold molding around it. There were also rings that hold poles so that the ark can be carried. Inside the </w:t>
            </w:r>
            <w:proofErr w:type="spellStart"/>
            <w:r>
              <w:rPr>
                <w:color w:val="FF0000"/>
              </w:rPr>
              <w:t>ark</w:t>
            </w:r>
            <w:proofErr w:type="spellEnd"/>
            <w:r>
              <w:rPr>
                <w:color w:val="FF0000"/>
              </w:rPr>
              <w:t xml:space="preserve"> is the Testimony (Ten Commandments) from God. On the outside, there was the mercy seat, surrounded by two cherubim, which faced each other and looked down at the mercy seat. The mercy seat sits on top of the ark.</w:t>
            </w:r>
          </w:p>
        </w:tc>
      </w:tr>
    </w:tbl>
    <w:p w14:paraId="3F4CC09F" w14:textId="77777777" w:rsidR="008114CE" w:rsidRDefault="00000000">
      <w:r>
        <w:t xml:space="preserve">Why must the Ark of the Covenant be carried with poles? </w:t>
      </w:r>
    </w:p>
    <w:tbl>
      <w:tblPr>
        <w:tblStyle w:val="a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701F4C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E86734B" w14:textId="77777777" w:rsidR="008114CE" w:rsidRDefault="00000000">
            <w:pPr>
              <w:widowControl w:val="0"/>
              <w:spacing w:before="0" w:after="0" w:line="240" w:lineRule="auto"/>
              <w:rPr>
                <w:color w:val="FF0000"/>
              </w:rPr>
            </w:pPr>
            <w:r>
              <w:rPr>
                <w:color w:val="FF0000"/>
              </w:rPr>
              <w:t xml:space="preserve">We know from other stories that if you look inside or touch the ark, you die. It essentially is the housing of the Lord, so humans, with our sinful nature, cannot </w:t>
            </w:r>
            <w:proofErr w:type="gramStart"/>
            <w:r>
              <w:rPr>
                <w:color w:val="FF0000"/>
              </w:rPr>
              <w:t>come in contact with</w:t>
            </w:r>
            <w:proofErr w:type="gramEnd"/>
            <w:r>
              <w:rPr>
                <w:color w:val="FF0000"/>
              </w:rPr>
              <w:t xml:space="preserve"> the </w:t>
            </w:r>
            <w:proofErr w:type="gramStart"/>
            <w:r>
              <w:rPr>
                <w:color w:val="FF0000"/>
              </w:rPr>
              <w:t>Most High</w:t>
            </w:r>
            <w:proofErr w:type="gramEnd"/>
            <w:r>
              <w:rPr>
                <w:color w:val="FF0000"/>
              </w:rPr>
              <w:t xml:space="preserve"> without our flesh dying in His presence. </w:t>
            </w:r>
            <w:proofErr w:type="gramStart"/>
            <w:r>
              <w:rPr>
                <w:color w:val="FF0000"/>
              </w:rPr>
              <w:t>So</w:t>
            </w:r>
            <w:proofErr w:type="gramEnd"/>
            <w:r>
              <w:rPr>
                <w:color w:val="FF0000"/>
              </w:rPr>
              <w:t xml:space="preserve"> the poles were added to allow people to transport the ark safely. </w:t>
            </w:r>
          </w:p>
        </w:tc>
      </w:tr>
    </w:tbl>
    <w:p w14:paraId="7118BCA0" w14:textId="77777777" w:rsidR="008114CE" w:rsidRDefault="00000000">
      <w:r>
        <w:lastRenderedPageBreak/>
        <w:t xml:space="preserve">In Leviticus 16, what was the purpose of the mercy seat on top of the Ark? </w:t>
      </w:r>
    </w:p>
    <w:tbl>
      <w:tblPr>
        <w:tblStyle w:val="a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6B9836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093EC2" w14:textId="77777777" w:rsidR="008114CE" w:rsidRDefault="00000000">
            <w:pPr>
              <w:widowControl w:val="0"/>
              <w:spacing w:before="0" w:after="0" w:line="240" w:lineRule="auto"/>
              <w:rPr>
                <w:color w:val="FF0000"/>
              </w:rPr>
            </w:pPr>
            <w:r>
              <w:rPr>
                <w:color w:val="FF0000"/>
              </w:rPr>
              <w:t xml:space="preserve">On the Day of Atonement, the High Priest would enter the Holy of Holies, where the mercy seat resides, and sprinkle blood from the goat offering over the mercy seat for the atonement of Israel's sins for one more year. </w:t>
            </w:r>
          </w:p>
        </w:tc>
      </w:tr>
    </w:tbl>
    <w:p w14:paraId="55F2C19C" w14:textId="77777777" w:rsidR="008114CE" w:rsidRDefault="00000000">
      <w:r>
        <w:t xml:space="preserve">What is the Hebrew word for “mercy seat”? Does that mean anything to you? </w:t>
      </w: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F61258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FA6A8B" w14:textId="77777777" w:rsidR="008114CE" w:rsidRDefault="00000000">
            <w:pPr>
              <w:widowControl w:val="0"/>
              <w:spacing w:before="0" w:after="0" w:line="240" w:lineRule="auto"/>
              <w:rPr>
                <w:color w:val="FF0000"/>
              </w:rPr>
            </w:pPr>
            <w:r>
              <w:rPr>
                <w:color w:val="FF0000"/>
              </w:rPr>
              <w:t xml:space="preserve">3727. </w:t>
            </w:r>
            <w:proofErr w:type="spellStart"/>
            <w:r>
              <w:rPr>
                <w:color w:val="FF0000"/>
              </w:rPr>
              <w:t>Kapporeth</w:t>
            </w:r>
            <w:proofErr w:type="spellEnd"/>
          </w:p>
          <w:p w14:paraId="0DD62D6B" w14:textId="77777777" w:rsidR="008114CE" w:rsidRDefault="00000000">
            <w:pPr>
              <w:widowControl w:val="0"/>
              <w:spacing w:before="0" w:after="0" w:line="240" w:lineRule="auto"/>
              <w:rPr>
                <w:color w:val="FF0000"/>
              </w:rPr>
            </w:pPr>
            <w:r>
              <w:rPr>
                <w:color w:val="FF0000"/>
              </w:rPr>
              <w:t>Definition: propitiatory</w:t>
            </w:r>
          </w:p>
          <w:p w14:paraId="6C9909F5" w14:textId="77777777" w:rsidR="008114CE" w:rsidRDefault="008114CE">
            <w:pPr>
              <w:widowControl w:val="0"/>
              <w:spacing w:before="0" w:after="0" w:line="240" w:lineRule="auto"/>
              <w:rPr>
                <w:color w:val="FF0000"/>
              </w:rPr>
            </w:pPr>
          </w:p>
          <w:p w14:paraId="461FDCA9" w14:textId="77777777" w:rsidR="008114CE" w:rsidRDefault="00000000">
            <w:pPr>
              <w:widowControl w:val="0"/>
              <w:spacing w:before="0" w:after="0" w:line="240" w:lineRule="auto"/>
              <w:rPr>
                <w:color w:val="FF0000"/>
              </w:rPr>
            </w:pPr>
            <w:r>
              <w:rPr>
                <w:color w:val="FF0000"/>
              </w:rPr>
              <w:t xml:space="preserve">It literally means, “to cover sin”. Its name and purpose </w:t>
            </w:r>
            <w:proofErr w:type="gramStart"/>
            <w:r>
              <w:rPr>
                <w:color w:val="FF0000"/>
              </w:rPr>
              <w:t>is</w:t>
            </w:r>
            <w:proofErr w:type="gramEnd"/>
            <w:r>
              <w:rPr>
                <w:color w:val="FF0000"/>
              </w:rPr>
              <w:t xml:space="preserve"> to satisfy the wrath of God by covering our sin with the blood sacrifice needed for atonement. When Jesus sacrificed Himself, this became a forever </w:t>
            </w:r>
            <w:proofErr w:type="gramStart"/>
            <w:r>
              <w:rPr>
                <w:color w:val="FF0000"/>
              </w:rPr>
              <w:t>cover, and</w:t>
            </w:r>
            <w:proofErr w:type="gramEnd"/>
            <w:r>
              <w:rPr>
                <w:color w:val="FF0000"/>
              </w:rPr>
              <w:t xml:space="preserve"> removed the need of yearly sacrifice. </w:t>
            </w:r>
          </w:p>
        </w:tc>
      </w:tr>
    </w:tbl>
    <w:p w14:paraId="5CE94F42" w14:textId="77777777" w:rsidR="008114CE" w:rsidRDefault="00000000">
      <w:r>
        <w:t xml:space="preserve">What else is made that will be placed inside the tent? </w:t>
      </w:r>
    </w:p>
    <w:tbl>
      <w:tblPr>
        <w:tblStyle w:val="a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64938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D927F0C" w14:textId="77777777" w:rsidR="008114CE" w:rsidRDefault="00000000">
            <w:pPr>
              <w:widowControl w:val="0"/>
              <w:spacing w:before="0" w:after="0" w:line="240" w:lineRule="auto"/>
              <w:rPr>
                <w:color w:val="FF0000"/>
              </w:rPr>
            </w:pPr>
            <w:r>
              <w:rPr>
                <w:color w:val="FF0000"/>
              </w:rPr>
              <w:t xml:space="preserve">The Table of Showbread - all gold, with the Bread of Presence. North. </w:t>
            </w:r>
          </w:p>
          <w:p w14:paraId="7820FB06" w14:textId="77777777" w:rsidR="008114CE" w:rsidRDefault="00000000">
            <w:pPr>
              <w:widowControl w:val="0"/>
              <w:spacing w:before="0" w:after="0" w:line="240" w:lineRule="auto"/>
              <w:rPr>
                <w:color w:val="FF0000"/>
              </w:rPr>
            </w:pPr>
            <w:r>
              <w:rPr>
                <w:color w:val="FF0000"/>
              </w:rPr>
              <w:t xml:space="preserve">The Lampstand (Menorah) - all gold. South. </w:t>
            </w:r>
          </w:p>
          <w:p w14:paraId="244B0533" w14:textId="77777777" w:rsidR="008114CE" w:rsidRDefault="00000000">
            <w:pPr>
              <w:widowControl w:val="0"/>
              <w:spacing w:before="0" w:after="0" w:line="240" w:lineRule="auto"/>
              <w:rPr>
                <w:color w:val="FF0000"/>
              </w:rPr>
            </w:pPr>
            <w:r>
              <w:rPr>
                <w:color w:val="FF0000"/>
              </w:rPr>
              <w:t>The Altar of Incense</w:t>
            </w:r>
          </w:p>
          <w:p w14:paraId="6D133E48" w14:textId="77777777" w:rsidR="008114CE" w:rsidRDefault="00000000">
            <w:pPr>
              <w:widowControl w:val="0"/>
              <w:spacing w:before="0" w:after="0" w:line="240" w:lineRule="auto"/>
              <w:rPr>
                <w:color w:val="FF0000"/>
              </w:rPr>
            </w:pPr>
            <w:r>
              <w:rPr>
                <w:color w:val="FF0000"/>
              </w:rPr>
              <w:t>The Veil - linen with cherubim design</w:t>
            </w:r>
          </w:p>
        </w:tc>
      </w:tr>
    </w:tbl>
    <w:p w14:paraId="1201F4C3" w14:textId="77777777" w:rsidR="008114CE" w:rsidRDefault="00000000">
      <w:pPr>
        <w:pStyle w:val="Heading2"/>
      </w:pPr>
      <w:bookmarkStart w:id="10" w:name="_pxvmbb1oim7i" w:colFirst="0" w:colLast="0"/>
      <w:bookmarkEnd w:id="10"/>
      <w:r>
        <w:t>Read Exodus 26:31-35</w:t>
      </w:r>
    </w:p>
    <w:p w14:paraId="701789F2" w14:textId="77777777" w:rsidR="008114CE" w:rsidRDefault="00000000">
      <w:r>
        <w:t xml:space="preserve">The inside of the tent is split into two sections. What are those two sections called and what is placed in each section? </w:t>
      </w:r>
    </w:p>
    <w:tbl>
      <w:tblPr>
        <w:tblStyle w:val="a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4209F5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213F017" w14:textId="77777777" w:rsidR="008114CE" w:rsidRDefault="00000000">
            <w:pPr>
              <w:widowControl w:val="0"/>
              <w:spacing w:before="0" w:after="0" w:line="240" w:lineRule="auto"/>
              <w:rPr>
                <w:color w:val="FF0000"/>
              </w:rPr>
            </w:pPr>
            <w:r>
              <w:rPr>
                <w:color w:val="FF0000"/>
              </w:rPr>
              <w:t xml:space="preserve">The first half is the Most Holy Place, or the Holy of Holies. The only thing in this section is the Ark of the Covenant. This is on the west side. </w:t>
            </w:r>
          </w:p>
          <w:p w14:paraId="61EE80D7" w14:textId="77777777" w:rsidR="008114CE" w:rsidRDefault="008114CE">
            <w:pPr>
              <w:widowControl w:val="0"/>
              <w:spacing w:before="0" w:after="0" w:line="240" w:lineRule="auto"/>
              <w:rPr>
                <w:color w:val="FF0000"/>
              </w:rPr>
            </w:pPr>
          </w:p>
          <w:p w14:paraId="15D193D2" w14:textId="77777777" w:rsidR="008114CE" w:rsidRDefault="00000000">
            <w:pPr>
              <w:widowControl w:val="0"/>
              <w:spacing w:before="0" w:after="0" w:line="240" w:lineRule="auto"/>
            </w:pPr>
            <w:r>
              <w:rPr>
                <w:color w:val="FF0000"/>
              </w:rPr>
              <w:t xml:space="preserve">The second half is </w:t>
            </w:r>
            <w:proofErr w:type="gramStart"/>
            <w:r>
              <w:rPr>
                <w:color w:val="FF0000"/>
              </w:rPr>
              <w:t>the Holy</w:t>
            </w:r>
            <w:proofErr w:type="gramEnd"/>
            <w:r>
              <w:rPr>
                <w:color w:val="FF0000"/>
              </w:rPr>
              <w:t xml:space="preserve"> Place. This contains the Table of Showbread, the Lampstand, and the Altar of Incense. This is on the east side, and where the entrance to the tent is. </w:t>
            </w:r>
          </w:p>
        </w:tc>
      </w:tr>
    </w:tbl>
    <w:p w14:paraId="128E2527" w14:textId="77777777" w:rsidR="008114CE" w:rsidRDefault="00000000">
      <w:r>
        <w:t xml:space="preserve">Were people allowed to enter the Holy of Holies? Were people allowed to enter the Holy Place? </w:t>
      </w:r>
    </w:p>
    <w:tbl>
      <w:tblPr>
        <w:tblStyle w:val="a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F19DB7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33FA65" w14:textId="77777777" w:rsidR="008114CE" w:rsidRDefault="00000000">
            <w:pPr>
              <w:widowControl w:val="0"/>
              <w:spacing w:before="0" w:after="0" w:line="240" w:lineRule="auto"/>
              <w:rPr>
                <w:color w:val="FF0000"/>
              </w:rPr>
            </w:pPr>
            <w:r>
              <w:rPr>
                <w:color w:val="FF0000"/>
              </w:rPr>
              <w:t xml:space="preserve">Only the High Priest could enter the Holy of Holies, and only priests could enter the Holy Place. Regular people were separated and could not enter. </w:t>
            </w:r>
          </w:p>
        </w:tc>
      </w:tr>
    </w:tbl>
    <w:p w14:paraId="2E0652B5" w14:textId="77777777" w:rsidR="008114CE" w:rsidRDefault="00000000">
      <w:r>
        <w:t xml:space="preserve">What separated the Holy of Holies and the Holy Place? </w:t>
      </w:r>
    </w:p>
    <w:tbl>
      <w:tblPr>
        <w:tblStyle w:val="a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FB2B75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39FACBD" w14:textId="77777777" w:rsidR="008114CE" w:rsidRDefault="00000000">
            <w:pPr>
              <w:widowControl w:val="0"/>
              <w:spacing w:before="0" w:after="0" w:line="240" w:lineRule="auto"/>
              <w:rPr>
                <w:color w:val="FF0000"/>
              </w:rPr>
            </w:pPr>
            <w:r>
              <w:rPr>
                <w:color w:val="FF0000"/>
              </w:rPr>
              <w:t>The Veil.</w:t>
            </w:r>
          </w:p>
        </w:tc>
      </w:tr>
    </w:tbl>
    <w:p w14:paraId="66302E90" w14:textId="77777777" w:rsidR="008114CE" w:rsidRDefault="00000000">
      <w:r>
        <w:t xml:space="preserve">Who was allowed to enter the Holy of Holies? When and why? Who was allowed to enter the Holy Place? </w:t>
      </w:r>
    </w:p>
    <w:tbl>
      <w:tblPr>
        <w:tblStyle w:val="a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6D48E4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1773FB9" w14:textId="77777777" w:rsidR="008114CE" w:rsidRDefault="00000000">
            <w:pPr>
              <w:widowControl w:val="0"/>
              <w:spacing w:before="0" w:after="0" w:line="240" w:lineRule="auto"/>
              <w:rPr>
                <w:color w:val="FF0000"/>
              </w:rPr>
            </w:pPr>
            <w:r>
              <w:rPr>
                <w:color w:val="FF0000"/>
              </w:rPr>
              <w:lastRenderedPageBreak/>
              <w:t xml:space="preserve">The High Priest could enter only on the Day of Atonement to sprinkle the blood on the mercy seat. Only priests could enter the Holy Place. </w:t>
            </w:r>
          </w:p>
        </w:tc>
      </w:tr>
    </w:tbl>
    <w:p w14:paraId="1361F243" w14:textId="77777777" w:rsidR="008114CE" w:rsidRDefault="00000000">
      <w:pPr>
        <w:pStyle w:val="Heading2"/>
      </w:pPr>
      <w:bookmarkStart w:id="11" w:name="_gg0s1n8slaw" w:colFirst="0" w:colLast="0"/>
      <w:bookmarkEnd w:id="11"/>
      <w:r>
        <w:t>Read Exodus 27:1-8, Exodus 30:17-21</w:t>
      </w:r>
    </w:p>
    <w:p w14:paraId="2F97B2FB" w14:textId="77777777" w:rsidR="008114CE" w:rsidRDefault="00000000">
      <w:r>
        <w:t xml:space="preserve">What were the two things that lived outside the tent? </w:t>
      </w:r>
    </w:p>
    <w:tbl>
      <w:tblPr>
        <w:tblStyle w:val="a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3B73EA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BA1B53" w14:textId="77777777" w:rsidR="008114CE" w:rsidRDefault="00000000">
            <w:pPr>
              <w:widowControl w:val="0"/>
              <w:spacing w:before="0" w:after="0" w:line="240" w:lineRule="auto"/>
              <w:rPr>
                <w:color w:val="FF0000"/>
              </w:rPr>
            </w:pPr>
            <w:r>
              <w:rPr>
                <w:color w:val="FF0000"/>
              </w:rPr>
              <w:t>The Bronze Basin (laver) and the Bronze Altar.</w:t>
            </w:r>
          </w:p>
        </w:tc>
      </w:tr>
    </w:tbl>
    <w:p w14:paraId="47EC78E5" w14:textId="77777777" w:rsidR="008114CE" w:rsidRDefault="00000000">
      <w:r>
        <w:t xml:space="preserve">What was the purpose of each of those items? </w:t>
      </w:r>
    </w:p>
    <w:tbl>
      <w:tblPr>
        <w:tblStyle w:val="a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092BE8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5E6C14E" w14:textId="77777777" w:rsidR="008114CE" w:rsidRDefault="00000000">
            <w:pPr>
              <w:widowControl w:val="0"/>
              <w:spacing w:before="0" w:after="0" w:line="240" w:lineRule="auto"/>
              <w:rPr>
                <w:color w:val="FF0000"/>
              </w:rPr>
            </w:pPr>
            <w:r>
              <w:rPr>
                <w:color w:val="FF0000"/>
              </w:rPr>
              <w:t xml:space="preserve">The basin was meant for the priests to clean themselves prior to entering the Tent. The Altar was meant for sacrifices from the people. The priests would collect the offerings from families and use the bronze altar by the entrance of the tabernacle to offer it to the Lord. </w:t>
            </w:r>
          </w:p>
        </w:tc>
      </w:tr>
    </w:tbl>
    <w:p w14:paraId="68A512AB" w14:textId="77777777" w:rsidR="008114CE" w:rsidRDefault="00000000">
      <w:pPr>
        <w:pStyle w:val="Heading2"/>
      </w:pPr>
      <w:bookmarkStart w:id="12" w:name="_m2d11t72fqqn" w:colFirst="0" w:colLast="0"/>
      <w:bookmarkEnd w:id="12"/>
      <w:r>
        <w:t>Read Exodus 40:34-38</w:t>
      </w:r>
    </w:p>
    <w:p w14:paraId="1FCA1618" w14:textId="77777777" w:rsidR="008114CE" w:rsidRDefault="00000000">
      <w:r>
        <w:t xml:space="preserve">Was the Tabernacle of Moses a permanent structure or a temporary structure? As in, was it meant to be stationary in one location or was it meant to move around? </w:t>
      </w:r>
    </w:p>
    <w:tbl>
      <w:tblPr>
        <w:tblStyle w:val="a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178608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BE66BE" w14:textId="77777777" w:rsidR="008114CE" w:rsidRDefault="00000000">
            <w:pPr>
              <w:widowControl w:val="0"/>
              <w:spacing w:before="0" w:after="0" w:line="240" w:lineRule="auto"/>
              <w:rPr>
                <w:color w:val="FF0000"/>
              </w:rPr>
            </w:pPr>
            <w:r>
              <w:rPr>
                <w:color w:val="FF0000"/>
              </w:rPr>
              <w:t xml:space="preserve">It was a temporary, mobile structure. It was built with movement in mind, as multiple items had poles attached to pick up and carry, and the structure was simple tent poles that could easily be packed up and moved. We also know that it was constructed in the wilderness, and it needed to move with Israel into the promised land and not stay in the wilderness. </w:t>
            </w:r>
          </w:p>
        </w:tc>
      </w:tr>
    </w:tbl>
    <w:p w14:paraId="321D507A" w14:textId="77777777" w:rsidR="008114CE" w:rsidRDefault="00000000">
      <w:r>
        <w:t xml:space="preserve">When was Israel allowed to travel through the wilderness? </w:t>
      </w:r>
    </w:p>
    <w:tbl>
      <w:tblPr>
        <w:tblStyle w:val="a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E2F46D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A51BFB" w14:textId="77777777" w:rsidR="008114CE" w:rsidRDefault="00000000">
            <w:pPr>
              <w:widowControl w:val="0"/>
              <w:spacing w:before="0" w:after="0" w:line="240" w:lineRule="auto"/>
              <w:rPr>
                <w:color w:val="FF0000"/>
              </w:rPr>
            </w:pPr>
            <w:r>
              <w:rPr>
                <w:color w:val="FF0000"/>
              </w:rPr>
              <w:t xml:space="preserve">Israel could only move when the cloud, the glory of the Lord, was lifted from above the tabernacle. God had to remove His presence from the temple so people could pack things up and move along. </w:t>
            </w:r>
          </w:p>
        </w:tc>
      </w:tr>
    </w:tbl>
    <w:p w14:paraId="36BDC46E" w14:textId="77777777" w:rsidR="008114CE" w:rsidRDefault="00000000">
      <w:r>
        <w:t xml:space="preserve">Since they needed to bring the tabernacle with them, what would happen to them if they tried to travel while the cloud covered the Tent of Meeting? </w:t>
      </w:r>
    </w:p>
    <w:tbl>
      <w:tblPr>
        <w:tblStyle w:val="a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F07BB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258262" w14:textId="77777777" w:rsidR="008114CE" w:rsidRDefault="00000000">
            <w:pPr>
              <w:widowControl w:val="0"/>
              <w:spacing w:before="0" w:after="0" w:line="240" w:lineRule="auto"/>
              <w:rPr>
                <w:color w:val="FF0000"/>
              </w:rPr>
            </w:pPr>
            <w:r>
              <w:rPr>
                <w:color w:val="FF0000"/>
              </w:rPr>
              <w:t xml:space="preserve">Anyone who entered the tent or tried to carry around the ark would probably die. </w:t>
            </w:r>
          </w:p>
        </w:tc>
      </w:tr>
    </w:tbl>
    <w:p w14:paraId="06C224A9" w14:textId="77777777" w:rsidR="008114CE" w:rsidRDefault="00000000">
      <w:r>
        <w:t xml:space="preserve">Here’s a bit of how it looked like: </w:t>
      </w:r>
    </w:p>
    <w:p w14:paraId="61051087" w14:textId="77777777" w:rsidR="008114CE"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lastRenderedPageBreak/>
        <w:drawing>
          <wp:inline distT="114300" distB="114300" distL="114300" distR="114300" wp14:anchorId="249FCE06" wp14:editId="6186A757">
            <wp:extent cx="5905500" cy="3348990"/>
            <wp:effectExtent l="0" t="0" r="0" b="381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
                    <a:srcRect/>
                    <a:stretch>
                      <a:fillRect/>
                    </a:stretch>
                  </pic:blipFill>
                  <pic:spPr>
                    <a:xfrm>
                      <a:off x="0" y="0"/>
                      <a:ext cx="5905733" cy="3349122"/>
                    </a:xfrm>
                    <a:prstGeom prst="rect">
                      <a:avLst/>
                    </a:prstGeom>
                    <a:ln/>
                  </pic:spPr>
                </pic:pic>
              </a:graphicData>
            </a:graphic>
          </wp:inline>
        </w:drawing>
      </w:r>
    </w:p>
    <w:p w14:paraId="1A580088" w14:textId="77777777" w:rsidR="008114CE"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drawing>
          <wp:inline distT="114300" distB="114300" distL="114300" distR="114300" wp14:anchorId="66AB200A" wp14:editId="7B4169EA">
            <wp:extent cx="5775960" cy="4000500"/>
            <wp:effectExtent l="0" t="0" r="0" b="0"/>
            <wp:docPr id="1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6"/>
                    <a:srcRect/>
                    <a:stretch>
                      <a:fillRect/>
                    </a:stretch>
                  </pic:blipFill>
                  <pic:spPr>
                    <a:xfrm>
                      <a:off x="0" y="0"/>
                      <a:ext cx="5776610" cy="4000950"/>
                    </a:xfrm>
                    <a:prstGeom prst="rect">
                      <a:avLst/>
                    </a:prstGeom>
                    <a:ln/>
                  </pic:spPr>
                </pic:pic>
              </a:graphicData>
            </a:graphic>
          </wp:inline>
        </w:drawing>
      </w:r>
    </w:p>
    <w:p w14:paraId="3D19340D" w14:textId="77777777" w:rsidR="008114CE" w:rsidRDefault="00000000">
      <w:pPr>
        <w:spacing w:before="0" w:after="120" w:line="240" w:lineRule="auto"/>
        <w:jc w:val="center"/>
        <w:rPr>
          <w:rFonts w:ascii="Proxima Nova" w:eastAsia="Proxima Nova" w:hAnsi="Proxima Nova" w:cs="Proxima Nova"/>
          <w:color w:val="353744"/>
          <w:sz w:val="24"/>
          <w:szCs w:val="24"/>
        </w:rPr>
      </w:pPr>
      <w:r>
        <w:rPr>
          <w:rFonts w:ascii="Proxima Nova" w:eastAsia="Proxima Nova" w:hAnsi="Proxima Nova" w:cs="Proxima Nova"/>
          <w:noProof/>
          <w:color w:val="353744"/>
          <w:sz w:val="24"/>
          <w:szCs w:val="24"/>
        </w:rPr>
        <w:lastRenderedPageBreak/>
        <w:drawing>
          <wp:inline distT="114300" distB="114300" distL="114300" distR="114300" wp14:anchorId="67C5F7BE" wp14:editId="7E6BEF21">
            <wp:extent cx="5958840" cy="4674870"/>
            <wp:effectExtent l="0" t="0" r="3810" b="0"/>
            <wp:docPr id="1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5958840" cy="4674870"/>
                    </a:xfrm>
                    <a:prstGeom prst="rect">
                      <a:avLst/>
                    </a:prstGeom>
                    <a:ln/>
                  </pic:spPr>
                </pic:pic>
              </a:graphicData>
            </a:graphic>
          </wp:inline>
        </w:drawing>
      </w:r>
    </w:p>
    <w:p w14:paraId="0AEEBDFA" w14:textId="77777777" w:rsidR="008114CE" w:rsidRDefault="008114CE">
      <w:pPr>
        <w:spacing w:before="0" w:after="120" w:line="240" w:lineRule="auto"/>
        <w:jc w:val="center"/>
        <w:rPr>
          <w:rFonts w:ascii="Proxima Nova" w:eastAsia="Proxima Nova" w:hAnsi="Proxima Nova" w:cs="Proxima Nova"/>
          <w:color w:val="353744"/>
          <w:sz w:val="24"/>
          <w:szCs w:val="24"/>
        </w:rPr>
      </w:pPr>
    </w:p>
    <w:p w14:paraId="03FADED7" w14:textId="77777777" w:rsidR="008114CE" w:rsidRDefault="00000000">
      <w:pPr>
        <w:pStyle w:val="Heading1"/>
      </w:pPr>
      <w:bookmarkStart w:id="13" w:name="_r1wmz1m952m" w:colFirst="0" w:colLast="0"/>
      <w:bookmarkEnd w:id="13"/>
      <w:r>
        <w:t>The Tabernacle Rituals and Worship</w:t>
      </w:r>
    </w:p>
    <w:p w14:paraId="4A43885D" w14:textId="77777777" w:rsidR="008114CE" w:rsidRDefault="00000000">
      <w:r>
        <w:t xml:space="preserve">It’s important to note that each temple we see in the Bible has different requirements on how we commune with God at that time. For this Tabernacle, let’s explore how God wanted Israel to interact with Him through the temple. </w:t>
      </w:r>
    </w:p>
    <w:p w14:paraId="1BD342B6" w14:textId="77777777" w:rsidR="008114CE" w:rsidRDefault="00000000">
      <w:pPr>
        <w:pStyle w:val="Heading2"/>
      </w:pPr>
      <w:bookmarkStart w:id="14" w:name="_ydmsqb7b9g43" w:colFirst="0" w:colLast="0"/>
      <w:bookmarkEnd w:id="14"/>
      <w:r>
        <w:t>Read Exodus 28:1, 12, 29-30</w:t>
      </w:r>
    </w:p>
    <w:p w14:paraId="12B2FB50" w14:textId="77777777" w:rsidR="008114CE" w:rsidRDefault="00000000">
      <w:r>
        <w:t xml:space="preserve">Was </w:t>
      </w:r>
      <w:proofErr w:type="gramStart"/>
      <w:r>
        <w:t>each individual</w:t>
      </w:r>
      <w:proofErr w:type="gramEnd"/>
      <w:r>
        <w:t xml:space="preserve"> in Israel able to commune with God directly? Or was there an advocate for them?</w:t>
      </w:r>
    </w:p>
    <w:tbl>
      <w:tblPr>
        <w:tblStyle w:val="a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6E9A1F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75FF291" w14:textId="77777777" w:rsidR="008114CE" w:rsidRDefault="00000000">
            <w:pPr>
              <w:widowControl w:val="0"/>
              <w:spacing w:before="0" w:after="0" w:line="240" w:lineRule="auto"/>
              <w:rPr>
                <w:color w:val="FF0000"/>
              </w:rPr>
            </w:pPr>
            <w:r>
              <w:rPr>
                <w:color w:val="FF0000"/>
              </w:rPr>
              <w:t xml:space="preserve">No, regular people needed to work through the priests. God had specific instructions for setting up the Aaronic priesthood, and they were the only ones who could do the temple work. If people wanted to offer something to the Lord, they needed a priest present to assist. Priests acted as </w:t>
            </w:r>
            <w:r>
              <w:rPr>
                <w:color w:val="FF0000"/>
              </w:rPr>
              <w:lastRenderedPageBreak/>
              <w:t xml:space="preserve">the mediator between God and man (much like Jesus). </w:t>
            </w:r>
          </w:p>
        </w:tc>
      </w:tr>
    </w:tbl>
    <w:p w14:paraId="3BF70274" w14:textId="77777777" w:rsidR="008114CE" w:rsidRDefault="00000000">
      <w:r>
        <w:lastRenderedPageBreak/>
        <w:t xml:space="preserve">When people came to give offerings to the Lord, did they </w:t>
      </w:r>
      <w:proofErr w:type="gramStart"/>
      <w:r>
        <w:t>do</w:t>
      </w:r>
      <w:proofErr w:type="gramEnd"/>
      <w:r>
        <w:t xml:space="preserve"> the sacrifices themselves? Or did someone else do it for them? </w:t>
      </w:r>
    </w:p>
    <w:tbl>
      <w:tblPr>
        <w:tblStyle w:val="a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260041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25FCCD" w14:textId="77777777" w:rsidR="008114CE" w:rsidRDefault="00000000">
            <w:pPr>
              <w:widowControl w:val="0"/>
              <w:spacing w:before="0" w:after="0" w:line="240" w:lineRule="auto"/>
              <w:rPr>
                <w:color w:val="FF0000"/>
              </w:rPr>
            </w:pPr>
            <w:r>
              <w:rPr>
                <w:color w:val="FF0000"/>
              </w:rPr>
              <w:t xml:space="preserve">Priests are the ones who did the offerings. </w:t>
            </w:r>
          </w:p>
        </w:tc>
      </w:tr>
    </w:tbl>
    <w:p w14:paraId="1889A200" w14:textId="77777777" w:rsidR="008114CE" w:rsidRDefault="00000000">
      <w:pPr>
        <w:pStyle w:val="Heading2"/>
      </w:pPr>
      <w:bookmarkStart w:id="15" w:name="_miyww6qkgvx4" w:colFirst="0" w:colLast="0"/>
      <w:bookmarkEnd w:id="15"/>
      <w:r>
        <w:t>Read Exodus 29:38-46</w:t>
      </w:r>
    </w:p>
    <w:p w14:paraId="7318A3F4" w14:textId="77777777" w:rsidR="008114CE" w:rsidRDefault="00000000">
      <w:r>
        <w:t xml:space="preserve">Were there rules established as to what needed to be offered and when? Or was it anything at any time? </w:t>
      </w:r>
    </w:p>
    <w:tbl>
      <w:tblPr>
        <w:tblStyle w:val="a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F18CB0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356AC33" w14:textId="77777777" w:rsidR="008114CE" w:rsidRDefault="00000000">
            <w:pPr>
              <w:widowControl w:val="0"/>
              <w:spacing w:before="0" w:after="0" w:line="240" w:lineRule="auto"/>
              <w:rPr>
                <w:color w:val="FF0000"/>
              </w:rPr>
            </w:pPr>
            <w:r>
              <w:rPr>
                <w:color w:val="FF0000"/>
              </w:rPr>
              <w:t xml:space="preserve">There were rules for Daily Offerings </w:t>
            </w:r>
            <w:proofErr w:type="gramStart"/>
            <w:r>
              <w:rPr>
                <w:color w:val="FF0000"/>
              </w:rPr>
              <w:t>and also</w:t>
            </w:r>
            <w:proofErr w:type="gramEnd"/>
            <w:r>
              <w:rPr>
                <w:color w:val="FF0000"/>
              </w:rPr>
              <w:t xml:space="preserve"> Feasts Days that were listed out in Leviticus. The type and frequency of the offerings was very specific. </w:t>
            </w:r>
          </w:p>
        </w:tc>
      </w:tr>
    </w:tbl>
    <w:p w14:paraId="75310B8D" w14:textId="77777777" w:rsidR="008114CE" w:rsidRDefault="00000000">
      <w:pPr>
        <w:pStyle w:val="Heading2"/>
      </w:pPr>
      <w:bookmarkStart w:id="16" w:name="_rt1z6mcudrpp" w:colFirst="0" w:colLast="0"/>
      <w:bookmarkEnd w:id="16"/>
      <w:r>
        <w:t>Read Exodus 30:17-21</w:t>
      </w:r>
    </w:p>
    <w:p w14:paraId="75951BED" w14:textId="77777777" w:rsidR="008114CE" w:rsidRDefault="00000000">
      <w:r>
        <w:t xml:space="preserve">What did the priests need to do prior to entering the Tent? What would happen if they didn’t? </w:t>
      </w:r>
    </w:p>
    <w:tbl>
      <w:tblPr>
        <w:tblStyle w:val="a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AB089F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5D4F1A" w14:textId="77777777" w:rsidR="008114CE" w:rsidRDefault="00000000">
            <w:pPr>
              <w:widowControl w:val="0"/>
              <w:spacing w:before="0" w:after="0" w:line="240" w:lineRule="auto"/>
              <w:rPr>
                <w:color w:val="FF0000"/>
              </w:rPr>
            </w:pPr>
            <w:r>
              <w:rPr>
                <w:color w:val="FF0000"/>
              </w:rPr>
              <w:t xml:space="preserve">The priests needed to cleanse themselves in the Bronze Basin. If they don’t, and they enter the tent, they may die. </w:t>
            </w:r>
          </w:p>
        </w:tc>
      </w:tr>
    </w:tbl>
    <w:p w14:paraId="21A98367" w14:textId="77777777" w:rsidR="008114CE" w:rsidRDefault="00000000">
      <w:r>
        <w:t xml:space="preserve">What do you think the washing represents? </w:t>
      </w:r>
    </w:p>
    <w:tbl>
      <w:tblPr>
        <w:tblStyle w:val="a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38CE8F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F22C282" w14:textId="77777777" w:rsidR="008114CE" w:rsidRDefault="00000000">
            <w:pPr>
              <w:widowControl w:val="0"/>
              <w:spacing w:before="0" w:after="0" w:line="240" w:lineRule="auto"/>
              <w:rPr>
                <w:color w:val="FF0000"/>
              </w:rPr>
            </w:pPr>
            <w:r>
              <w:rPr>
                <w:color w:val="FF0000"/>
              </w:rPr>
              <w:t xml:space="preserve">It was for ritualistic purification. It probably represents the cleansing of sin and purifying yourself prior to entering </w:t>
            </w:r>
            <w:proofErr w:type="gramStart"/>
            <w:r>
              <w:rPr>
                <w:color w:val="FF0000"/>
              </w:rPr>
              <w:t>the presence of the</w:t>
            </w:r>
            <w:proofErr w:type="gramEnd"/>
            <w:r>
              <w:rPr>
                <w:color w:val="FF0000"/>
              </w:rPr>
              <w:t xml:space="preserve"> Lord. It’s </w:t>
            </w:r>
            <w:proofErr w:type="gramStart"/>
            <w:r>
              <w:rPr>
                <w:color w:val="FF0000"/>
              </w:rPr>
              <w:t>similar to</w:t>
            </w:r>
            <w:proofErr w:type="gramEnd"/>
            <w:r>
              <w:rPr>
                <w:color w:val="FF0000"/>
              </w:rPr>
              <w:t xml:space="preserve"> our daily sanctification in our walk with the Holy Spirit. </w:t>
            </w:r>
          </w:p>
        </w:tc>
      </w:tr>
    </w:tbl>
    <w:p w14:paraId="7FD3242C" w14:textId="77777777" w:rsidR="008114CE" w:rsidRDefault="00000000">
      <w:pPr>
        <w:pStyle w:val="Heading2"/>
      </w:pPr>
      <w:bookmarkStart w:id="17" w:name="_7q2ycwi15p8o" w:colFirst="0" w:colLast="0"/>
      <w:bookmarkEnd w:id="17"/>
      <w:r>
        <w:t>Read Exodus 31:12-18</w:t>
      </w:r>
    </w:p>
    <w:p w14:paraId="621FAC56" w14:textId="77777777" w:rsidR="008114CE" w:rsidRDefault="00000000">
      <w:r>
        <w:t xml:space="preserve">What else did God give to Moses as part of the instructions for the temple? </w:t>
      </w:r>
    </w:p>
    <w:tbl>
      <w:tblPr>
        <w:tblStyle w:val="a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731E23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4233EEC" w14:textId="77777777" w:rsidR="008114CE" w:rsidRDefault="00000000">
            <w:pPr>
              <w:widowControl w:val="0"/>
              <w:spacing w:before="0" w:after="0" w:line="240" w:lineRule="auto"/>
              <w:rPr>
                <w:color w:val="FF0000"/>
              </w:rPr>
            </w:pPr>
            <w:r>
              <w:rPr>
                <w:color w:val="FF0000"/>
              </w:rPr>
              <w:t xml:space="preserve">He gave Moses the rules of the Sabbath and the Ten Commandments. </w:t>
            </w:r>
          </w:p>
        </w:tc>
      </w:tr>
    </w:tbl>
    <w:p w14:paraId="1FC022D6" w14:textId="77777777" w:rsidR="008114CE" w:rsidRDefault="00000000">
      <w:r>
        <w:t>What was written on those two stone tablets?</w:t>
      </w:r>
    </w:p>
    <w:tbl>
      <w:tblPr>
        <w:tblStyle w:val="a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72EFAA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90530D4" w14:textId="77777777" w:rsidR="008114CE" w:rsidRDefault="00000000">
            <w:pPr>
              <w:widowControl w:val="0"/>
              <w:spacing w:before="0" w:after="0" w:line="240" w:lineRule="auto"/>
              <w:rPr>
                <w:color w:val="FF0000"/>
              </w:rPr>
            </w:pPr>
            <w:r>
              <w:rPr>
                <w:color w:val="FF0000"/>
              </w:rPr>
              <w:t xml:space="preserve">The Testimony, or the Ten Commandments. </w:t>
            </w:r>
          </w:p>
        </w:tc>
      </w:tr>
    </w:tbl>
    <w:p w14:paraId="70519C25" w14:textId="77777777" w:rsidR="008114CE" w:rsidRDefault="00000000">
      <w:r>
        <w:t xml:space="preserve">What was the Tabernacle of Moses intricately connected with? </w:t>
      </w:r>
    </w:p>
    <w:tbl>
      <w:tblPr>
        <w:tblStyle w:val="a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5B8073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5E03759" w14:textId="77777777" w:rsidR="008114CE" w:rsidRDefault="00000000">
            <w:pPr>
              <w:widowControl w:val="0"/>
              <w:spacing w:before="0" w:after="0" w:line="240" w:lineRule="auto"/>
              <w:rPr>
                <w:color w:val="FF0000"/>
              </w:rPr>
            </w:pPr>
            <w:r>
              <w:rPr>
                <w:color w:val="FF0000"/>
              </w:rPr>
              <w:t xml:space="preserve">The Law. </w:t>
            </w:r>
          </w:p>
        </w:tc>
      </w:tr>
    </w:tbl>
    <w:p w14:paraId="7FF946BB" w14:textId="77777777" w:rsidR="008114CE" w:rsidRDefault="00000000">
      <w:r>
        <w:lastRenderedPageBreak/>
        <w:t xml:space="preserve">If you had to summarize the symbolic meaning of all the rituals, laws, and structure of the Mosaic Temple, how would you describe it? </w:t>
      </w:r>
    </w:p>
    <w:tbl>
      <w:tblPr>
        <w:tblStyle w:val="a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AAE1235"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91B62E8" w14:textId="77777777" w:rsidR="008114CE" w:rsidRDefault="00000000">
            <w:pPr>
              <w:widowControl w:val="0"/>
              <w:spacing w:before="0" w:after="0" w:line="240" w:lineRule="auto"/>
              <w:rPr>
                <w:color w:val="FF0000"/>
              </w:rPr>
            </w:pPr>
            <w:r>
              <w:rPr>
                <w:color w:val="FF0000"/>
              </w:rPr>
              <w:t xml:space="preserve">The Mosaic Temple, intricately connected with the Law, demonstrates our failures as humans to live up to the standards that God has set to obtain eternal life. Our sin is in constant need of cleansing and atonement, which is represented by the sacrifices and offerings. </w:t>
            </w:r>
            <w:proofErr w:type="gramStart"/>
            <w:r>
              <w:rPr>
                <w:color w:val="FF0000"/>
              </w:rPr>
              <w:t>Yet,</w:t>
            </w:r>
            <w:proofErr w:type="gramEnd"/>
            <w:r>
              <w:rPr>
                <w:color w:val="FF0000"/>
              </w:rPr>
              <w:t xml:space="preserve"> we are still separated from God despite His presence due to our sin. A mediator is necessary to connect us from death to life, to God, and that mediation is done through priests, who are selected by God, trained, and cleansed for the work they must do. </w:t>
            </w:r>
          </w:p>
        </w:tc>
      </w:tr>
    </w:tbl>
    <w:p w14:paraId="12FD5060" w14:textId="77777777" w:rsidR="008114CE" w:rsidRDefault="00000000">
      <w:pPr>
        <w:pStyle w:val="Heading1"/>
      </w:pPr>
      <w:bookmarkStart w:id="18" w:name="_ia1oxfzi9rw2" w:colFirst="0" w:colLast="0"/>
      <w:bookmarkEnd w:id="18"/>
      <w:r>
        <w:t>The Journey of the Mosaic Temple</w:t>
      </w:r>
    </w:p>
    <w:p w14:paraId="1B01338A" w14:textId="77777777" w:rsidR="008114CE" w:rsidRDefault="00000000">
      <w:r>
        <w:t xml:space="preserve">Let’s talk a little bit about the life cycle of this temple. We know that Israel took about nine months to construct it while they were in the wilderness. Once they left the wilderness, they set up camp at Shiloh, and it pretty much sat there for several hundred years until the end of its life. Let’s look at what happened and think about the story God is telling us through these events. We’ll be looking at the Tabernacle during the time of Samuel. </w:t>
      </w:r>
    </w:p>
    <w:p w14:paraId="1823059C" w14:textId="77777777" w:rsidR="008114CE" w:rsidRDefault="00000000">
      <w:r>
        <w:t xml:space="preserve">Let’s consider the red </w:t>
      </w:r>
      <w:proofErr w:type="gramStart"/>
      <w:r>
        <w:t>circle</w:t>
      </w:r>
      <w:proofErr w:type="gramEnd"/>
      <w:r>
        <w:t xml:space="preserve"> the Ark of the </w:t>
      </w:r>
      <w:proofErr w:type="gramStart"/>
      <w:r>
        <w:t>Covenant</w:t>
      </w:r>
      <w:proofErr w:type="gramEnd"/>
      <w:r>
        <w:t xml:space="preserve"> and the orange </w:t>
      </w:r>
      <w:proofErr w:type="gramStart"/>
      <w:r>
        <w:t>square</w:t>
      </w:r>
      <w:proofErr w:type="gramEnd"/>
      <w:r>
        <w:t xml:space="preserve"> the Tabernacle of </w:t>
      </w:r>
      <w:proofErr w:type="gramStart"/>
      <w:r>
        <w:t>Moses</w:t>
      </w:r>
      <w:proofErr w:type="gramEnd"/>
      <w:r>
        <w:t xml:space="preserve"> as it rests in Shiloh. </w:t>
      </w:r>
    </w:p>
    <w:p w14:paraId="129AE84C" w14:textId="6D29816F" w:rsidR="008114CE" w:rsidRDefault="002B45D8">
      <w:pPr>
        <w:spacing w:before="0" w:after="120" w:line="240" w:lineRule="auto"/>
        <w:jc w:val="center"/>
      </w:pPr>
      <w:r w:rsidRPr="002B45D8">
        <w:drawing>
          <wp:inline distT="0" distB="0" distL="0" distR="0" wp14:anchorId="6C576753" wp14:editId="7952784C">
            <wp:extent cx="5943600" cy="3859530"/>
            <wp:effectExtent l="0" t="0" r="0" b="7620"/>
            <wp:docPr id="9946637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4663722" name=""/>
                    <pic:cNvPicPr/>
                  </pic:nvPicPr>
                  <pic:blipFill>
                    <a:blip r:embed="rId8"/>
                    <a:stretch>
                      <a:fillRect/>
                    </a:stretch>
                  </pic:blipFill>
                  <pic:spPr>
                    <a:xfrm>
                      <a:off x="0" y="0"/>
                      <a:ext cx="5943600" cy="3859530"/>
                    </a:xfrm>
                    <a:prstGeom prst="rect">
                      <a:avLst/>
                    </a:prstGeom>
                  </pic:spPr>
                </pic:pic>
              </a:graphicData>
            </a:graphic>
          </wp:inline>
        </w:drawing>
      </w:r>
    </w:p>
    <w:p w14:paraId="5BCE6F0B" w14:textId="77777777" w:rsidR="008114CE" w:rsidRDefault="00000000">
      <w:pPr>
        <w:pStyle w:val="Heading2"/>
      </w:pPr>
      <w:bookmarkStart w:id="19" w:name="_gt21cm1zilqc" w:colFirst="0" w:colLast="0"/>
      <w:bookmarkEnd w:id="19"/>
      <w:r>
        <w:lastRenderedPageBreak/>
        <w:t>Read 1 Samuel 2:12-25, 1 Samuel 4:1-22</w:t>
      </w:r>
    </w:p>
    <w:p w14:paraId="1986E51F" w14:textId="77777777" w:rsidR="008114CE" w:rsidRDefault="00000000">
      <w:r>
        <w:t xml:space="preserve">What were the main characteristics of Eli’s sons, the priests? </w:t>
      </w:r>
    </w:p>
    <w:tbl>
      <w:tblPr>
        <w:tblStyle w:val="a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11F02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7108DDB" w14:textId="77777777" w:rsidR="008114CE" w:rsidRDefault="00000000">
            <w:pPr>
              <w:widowControl w:val="0"/>
              <w:spacing w:before="0" w:after="0" w:line="240" w:lineRule="auto"/>
              <w:rPr>
                <w:color w:val="FF0000"/>
              </w:rPr>
            </w:pPr>
            <w:r>
              <w:rPr>
                <w:color w:val="FF0000"/>
              </w:rPr>
              <w:t xml:space="preserve">They were wicked men who had no regard for the Lord. They would eat the meat of the sacrifice whenever they wanted, and would take meat offerings prior to the sacrifice, even by force. They were greedy and wicked men. They treated the Lord’s offering with contempt. They also slept with women who served at the entrance of the Tent of Meeting. </w:t>
            </w:r>
          </w:p>
        </w:tc>
      </w:tr>
    </w:tbl>
    <w:p w14:paraId="1DA4FB42" w14:textId="77777777" w:rsidR="008114CE" w:rsidRDefault="00000000">
      <w:r>
        <w:t xml:space="preserve">How did God feel about being associated with these types of priests? </w:t>
      </w:r>
    </w:p>
    <w:tbl>
      <w:tblPr>
        <w:tblStyle w:val="a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6EE1DC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47CF72" w14:textId="77777777" w:rsidR="008114CE" w:rsidRDefault="00000000">
            <w:pPr>
              <w:widowControl w:val="0"/>
              <w:spacing w:before="0" w:after="0" w:line="240" w:lineRule="auto"/>
              <w:rPr>
                <w:color w:val="FF0000"/>
              </w:rPr>
            </w:pPr>
            <w:r>
              <w:rPr>
                <w:color w:val="FF0000"/>
              </w:rPr>
              <w:t xml:space="preserve">God was not happy. </w:t>
            </w:r>
          </w:p>
        </w:tc>
      </w:tr>
    </w:tbl>
    <w:p w14:paraId="17F9E0F2" w14:textId="77777777" w:rsidR="008114CE" w:rsidRDefault="00000000">
      <w:r>
        <w:t xml:space="preserve">What did the Lord intend to do to them? </w:t>
      </w:r>
    </w:p>
    <w:tbl>
      <w:tblPr>
        <w:tblStyle w:val="a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FC9D5D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837627A" w14:textId="77777777" w:rsidR="008114CE" w:rsidRDefault="00000000">
            <w:pPr>
              <w:widowControl w:val="0"/>
              <w:spacing w:before="0" w:after="0" w:line="240" w:lineRule="auto"/>
              <w:rPr>
                <w:color w:val="FF0000"/>
              </w:rPr>
            </w:pPr>
            <w:r>
              <w:rPr>
                <w:color w:val="FF0000"/>
              </w:rPr>
              <w:t xml:space="preserve">He intended to put them to death. </w:t>
            </w:r>
          </w:p>
        </w:tc>
      </w:tr>
    </w:tbl>
    <w:p w14:paraId="6D1E3635" w14:textId="77777777" w:rsidR="008114CE" w:rsidRDefault="00000000">
      <w:r>
        <w:t xml:space="preserve">Why was the Ark of the Covenant removed from the Holy of Holies? Who took it away? Where was it taken to? What happened to it? </w:t>
      </w:r>
    </w:p>
    <w:tbl>
      <w:tblPr>
        <w:tblStyle w:val="a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D2865F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B126E90" w14:textId="77777777" w:rsidR="008114CE" w:rsidRDefault="00000000">
            <w:pPr>
              <w:widowControl w:val="0"/>
              <w:spacing w:before="0" w:after="0" w:line="240" w:lineRule="auto"/>
              <w:rPr>
                <w:color w:val="FF0000"/>
              </w:rPr>
            </w:pPr>
            <w:r>
              <w:rPr>
                <w:color w:val="FF0000"/>
              </w:rPr>
              <w:t xml:space="preserve">The Philistines, camped at Ebenezer, were at battle with Israel. Israel was losing, and many men died. The elders of the camp thought that bringing the Ark of the Covenant into battle with them would </w:t>
            </w:r>
            <w:proofErr w:type="gramStart"/>
            <w:r>
              <w:rPr>
                <w:color w:val="FF0000"/>
              </w:rPr>
              <w:t>assure</w:t>
            </w:r>
            <w:proofErr w:type="gramEnd"/>
            <w:r>
              <w:rPr>
                <w:color w:val="FF0000"/>
              </w:rPr>
              <w:t xml:space="preserve"> their victory. </w:t>
            </w:r>
            <w:proofErr w:type="gramStart"/>
            <w:r>
              <w:rPr>
                <w:color w:val="FF0000"/>
              </w:rPr>
              <w:t>So</w:t>
            </w:r>
            <w:proofErr w:type="gramEnd"/>
            <w:r>
              <w:rPr>
                <w:color w:val="FF0000"/>
              </w:rPr>
              <w:t xml:space="preserve"> the two sons of Eli brought the Ark out of Shiloh and into the battle at Ebenezer. </w:t>
            </w:r>
          </w:p>
        </w:tc>
      </w:tr>
    </w:tbl>
    <w:p w14:paraId="21DBFABD" w14:textId="77777777" w:rsidR="008114CE" w:rsidRDefault="00000000">
      <w:r>
        <w:t xml:space="preserve">We know that if you entered the Holy of Holies if you were not the High Priest when the Lord did not want you there, you risked dying. But these individuals who carried the Ark away from the Tabernacle were not struck dead on the spot, though many died later in the battle with the Philistines. Why do you think the Lord allowed the Ark, His presence, to be removed from the Tabernacle? </w:t>
      </w:r>
    </w:p>
    <w:tbl>
      <w:tblPr>
        <w:tblStyle w:val="a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5822D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F2EE7E0" w14:textId="77777777" w:rsidR="008114CE" w:rsidRDefault="00000000">
            <w:pPr>
              <w:widowControl w:val="0"/>
              <w:spacing w:before="0" w:after="0" w:line="240" w:lineRule="auto"/>
              <w:rPr>
                <w:color w:val="FF0000"/>
              </w:rPr>
            </w:pPr>
            <w:r>
              <w:rPr>
                <w:color w:val="FF0000"/>
              </w:rPr>
              <w:t xml:space="preserve">God was kind of done with the Tabernacle and the people at this point. It was </w:t>
            </w:r>
            <w:proofErr w:type="gramStart"/>
            <w:r>
              <w:rPr>
                <w:color w:val="FF0000"/>
              </w:rPr>
              <w:t>pretty corrupt</w:t>
            </w:r>
            <w:proofErr w:type="gramEnd"/>
            <w:r>
              <w:rPr>
                <w:color w:val="FF0000"/>
              </w:rPr>
              <w:t xml:space="preserve"> and full of </w:t>
            </w:r>
            <w:proofErr w:type="gramStart"/>
            <w:r>
              <w:rPr>
                <w:color w:val="FF0000"/>
              </w:rPr>
              <w:t>sin</w:t>
            </w:r>
            <w:proofErr w:type="gramEnd"/>
            <w:r>
              <w:rPr>
                <w:color w:val="FF0000"/>
              </w:rPr>
              <w:t xml:space="preserve"> and He was sick of it. </w:t>
            </w:r>
            <w:proofErr w:type="gramStart"/>
            <w:r>
              <w:rPr>
                <w:color w:val="FF0000"/>
              </w:rPr>
              <w:t>So</w:t>
            </w:r>
            <w:proofErr w:type="gramEnd"/>
            <w:r>
              <w:rPr>
                <w:color w:val="FF0000"/>
              </w:rPr>
              <w:t xml:space="preserve"> He allowed the ark to be removed </w:t>
            </w:r>
            <w:proofErr w:type="gramStart"/>
            <w:r>
              <w:rPr>
                <w:color w:val="FF0000"/>
              </w:rPr>
              <w:t>in order to</w:t>
            </w:r>
            <w:proofErr w:type="gramEnd"/>
            <w:r>
              <w:rPr>
                <w:color w:val="FF0000"/>
              </w:rPr>
              <w:t xml:space="preserve"> set the stage for His next temple. Also, this was the process He used to put Eli’s sons to death. </w:t>
            </w:r>
          </w:p>
        </w:tc>
      </w:tr>
    </w:tbl>
    <w:p w14:paraId="3E0DF465" w14:textId="77777777" w:rsidR="008114CE" w:rsidRDefault="00000000">
      <w:r>
        <w:t xml:space="preserve">Was the Tabernacle of Moses still technically a temple if the presence of the Lord has departed it? </w:t>
      </w:r>
    </w:p>
    <w:tbl>
      <w:tblPr>
        <w:tblStyle w:val="a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C5983C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86596DE" w14:textId="77777777" w:rsidR="008114CE" w:rsidRDefault="00000000">
            <w:pPr>
              <w:widowControl w:val="0"/>
              <w:spacing w:before="0" w:after="0" w:line="240" w:lineRule="auto"/>
              <w:rPr>
                <w:color w:val="FF0000"/>
              </w:rPr>
            </w:pPr>
            <w:r>
              <w:rPr>
                <w:color w:val="FF0000"/>
              </w:rPr>
              <w:t xml:space="preserve">It was still a structure with all the other elements of a temple. However, a simple definition of a temple is the place where God dwells with men. And in this case, He used the Ark of The Covenant as where He descended in the Holy of Holies. With the Ark no longer in the Tabernacle, God will not descend upon the tent, and He will not dwell with men in that structure. So, from a technical standpoint, I don’t think it’s a temple anymore. </w:t>
            </w:r>
          </w:p>
        </w:tc>
      </w:tr>
    </w:tbl>
    <w:p w14:paraId="0120A3C4" w14:textId="77777777" w:rsidR="008114CE" w:rsidRDefault="00000000">
      <w:r>
        <w:lastRenderedPageBreak/>
        <w:t xml:space="preserve">Should people continue making sacrifices in the Tabernacle if the presence of the Lord is no longer in it? Do those sacrifices mean anything? Do they carry the same weight? What do you think? </w:t>
      </w:r>
    </w:p>
    <w:tbl>
      <w:tblPr>
        <w:tblStyle w:val="a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CD68F2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C373419" w14:textId="77777777" w:rsidR="008114CE" w:rsidRDefault="00000000">
            <w:pPr>
              <w:widowControl w:val="0"/>
              <w:spacing w:before="0" w:after="0" w:line="240" w:lineRule="auto"/>
              <w:rPr>
                <w:color w:val="FF0000"/>
              </w:rPr>
            </w:pPr>
            <w:r>
              <w:rPr>
                <w:color w:val="FF0000"/>
              </w:rPr>
              <w:t xml:space="preserve">Should they? I wouldn’t know. I know that sacrifices still happened there. I’m not sure if they carried the same weight since the presence of the Lord was no longer there. They were going through the ritualistic motions, but I don’t know if God accepted the offerings. That’s something only God knows. </w:t>
            </w:r>
          </w:p>
        </w:tc>
      </w:tr>
    </w:tbl>
    <w:p w14:paraId="5E3DC771" w14:textId="77777777" w:rsidR="008114CE" w:rsidRDefault="00000000">
      <w:proofErr w:type="gramStart"/>
      <w:r>
        <w:t>So</w:t>
      </w:r>
      <w:proofErr w:type="gramEnd"/>
      <w:r>
        <w:t xml:space="preserve"> here’s the path the Ark has taken. It was removed from Shiloh and captured in Ebenezer. </w:t>
      </w:r>
    </w:p>
    <w:p w14:paraId="03192DD2" w14:textId="64867F18" w:rsidR="008114CE" w:rsidRDefault="002B45D8">
      <w:pPr>
        <w:spacing w:before="0" w:after="120" w:line="240" w:lineRule="auto"/>
        <w:jc w:val="center"/>
      </w:pPr>
      <w:r w:rsidRPr="002B45D8">
        <w:drawing>
          <wp:inline distT="0" distB="0" distL="0" distR="0" wp14:anchorId="16C6A7D8" wp14:editId="40B33390">
            <wp:extent cx="5943600" cy="3864610"/>
            <wp:effectExtent l="0" t="0" r="0" b="2540"/>
            <wp:docPr id="16404205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420584" name=""/>
                    <pic:cNvPicPr/>
                  </pic:nvPicPr>
                  <pic:blipFill>
                    <a:blip r:embed="rId9"/>
                    <a:stretch>
                      <a:fillRect/>
                    </a:stretch>
                  </pic:blipFill>
                  <pic:spPr>
                    <a:xfrm>
                      <a:off x="0" y="0"/>
                      <a:ext cx="5943600" cy="3864610"/>
                    </a:xfrm>
                    <a:prstGeom prst="rect">
                      <a:avLst/>
                    </a:prstGeom>
                  </pic:spPr>
                </pic:pic>
              </a:graphicData>
            </a:graphic>
          </wp:inline>
        </w:drawing>
      </w:r>
    </w:p>
    <w:p w14:paraId="77FF76C0" w14:textId="77777777" w:rsidR="008114CE" w:rsidRDefault="00000000">
      <w:pPr>
        <w:pStyle w:val="Heading2"/>
      </w:pPr>
      <w:bookmarkStart w:id="20" w:name="_qzt0m43t7ga6" w:colFirst="0" w:colLast="0"/>
      <w:bookmarkEnd w:id="20"/>
      <w:r>
        <w:t>Read 1 Samuel 5:1-7</w:t>
      </w:r>
    </w:p>
    <w:p w14:paraId="1E7B9D10" w14:textId="77777777" w:rsidR="008114CE" w:rsidRDefault="00000000">
      <w:r>
        <w:t xml:space="preserve">Where did the Philistines take the Ark of the Covenant after they captured it? </w:t>
      </w:r>
    </w:p>
    <w:tbl>
      <w:tblPr>
        <w:tblStyle w:val="a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623D5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7453C38" w14:textId="77777777" w:rsidR="008114CE" w:rsidRDefault="00000000">
            <w:pPr>
              <w:widowControl w:val="0"/>
              <w:spacing w:before="0" w:after="0" w:line="240" w:lineRule="auto"/>
              <w:rPr>
                <w:color w:val="FF0000"/>
              </w:rPr>
            </w:pPr>
            <w:r>
              <w:rPr>
                <w:color w:val="FF0000"/>
              </w:rPr>
              <w:t>Ashdod</w:t>
            </w:r>
          </w:p>
        </w:tc>
      </w:tr>
    </w:tbl>
    <w:p w14:paraId="27CE3926" w14:textId="77777777" w:rsidR="008114CE" w:rsidRDefault="00000000">
      <w:r>
        <w:t xml:space="preserve">Where did they place it inside that city? </w:t>
      </w:r>
    </w:p>
    <w:tbl>
      <w:tblPr>
        <w:tblStyle w:val="a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43428C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D731D34" w14:textId="77777777" w:rsidR="008114CE" w:rsidRDefault="00000000">
            <w:pPr>
              <w:widowControl w:val="0"/>
              <w:spacing w:before="0" w:after="0" w:line="240" w:lineRule="auto"/>
              <w:rPr>
                <w:color w:val="FF0000"/>
              </w:rPr>
            </w:pPr>
            <w:r>
              <w:rPr>
                <w:color w:val="FF0000"/>
              </w:rPr>
              <w:t>They carried the ark into the temple of Dagon and set it beside his statue.</w:t>
            </w:r>
          </w:p>
        </w:tc>
      </w:tr>
    </w:tbl>
    <w:p w14:paraId="500D7924" w14:textId="77777777" w:rsidR="008114CE" w:rsidRDefault="00000000">
      <w:r>
        <w:t xml:space="preserve">What happened to their statues and the people and the city while the Ark of the Covenant was stationed there? </w:t>
      </w:r>
    </w:p>
    <w:tbl>
      <w:tblPr>
        <w:tblStyle w:val="a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8FC5F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ED36EA" w14:textId="77777777" w:rsidR="008114CE" w:rsidRDefault="00000000">
            <w:pPr>
              <w:widowControl w:val="0"/>
              <w:spacing w:before="0" w:after="0" w:line="240" w:lineRule="auto"/>
              <w:rPr>
                <w:color w:val="FF0000"/>
              </w:rPr>
            </w:pPr>
            <w:r>
              <w:rPr>
                <w:color w:val="FF0000"/>
              </w:rPr>
              <w:lastRenderedPageBreak/>
              <w:t xml:space="preserve">The statue of Dagon had fallen on its face before the Lord, with his head and hands broken off (Dagon-it!). </w:t>
            </w:r>
          </w:p>
          <w:p w14:paraId="3A608ADF" w14:textId="77777777" w:rsidR="008114CE" w:rsidRDefault="008114CE">
            <w:pPr>
              <w:widowControl w:val="0"/>
              <w:spacing w:before="0" w:after="0" w:line="240" w:lineRule="auto"/>
              <w:rPr>
                <w:color w:val="FF0000"/>
              </w:rPr>
            </w:pPr>
          </w:p>
          <w:p w14:paraId="24BC5B04" w14:textId="77777777" w:rsidR="008114CE" w:rsidRDefault="00000000">
            <w:pPr>
              <w:widowControl w:val="0"/>
              <w:spacing w:before="0" w:after="0" w:line="240" w:lineRule="auto"/>
              <w:rPr>
                <w:color w:val="FF0000"/>
              </w:rPr>
            </w:pPr>
            <w:r>
              <w:rPr>
                <w:color w:val="FF0000"/>
              </w:rPr>
              <w:t xml:space="preserve">The people of Ashdod were also affiliated with tumors. </w:t>
            </w:r>
          </w:p>
        </w:tc>
      </w:tr>
    </w:tbl>
    <w:p w14:paraId="34E0E550" w14:textId="77777777" w:rsidR="008114CE" w:rsidRDefault="00000000">
      <w:r>
        <w:t>What do you think the purpose was for God to do this to the people of Ashdod?</w:t>
      </w:r>
    </w:p>
    <w:tbl>
      <w:tblPr>
        <w:tblStyle w:val="a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C81106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2CA0DD2" w14:textId="77777777" w:rsidR="008114CE" w:rsidRDefault="00000000">
            <w:pPr>
              <w:widowControl w:val="0"/>
              <w:spacing w:before="0" w:after="0" w:line="240" w:lineRule="auto"/>
              <w:rPr>
                <w:color w:val="FF0000"/>
              </w:rPr>
            </w:pPr>
            <w:r>
              <w:rPr>
                <w:color w:val="FF0000"/>
              </w:rPr>
              <w:t xml:space="preserve">I would suppose that God wanted His ark to be moved back to Israel and not stay with the Philistines, so He was making a way to do that. </w:t>
            </w:r>
          </w:p>
        </w:tc>
      </w:tr>
    </w:tbl>
    <w:p w14:paraId="4E5DF99B" w14:textId="77777777" w:rsidR="008114CE" w:rsidRDefault="008114CE"/>
    <w:p w14:paraId="063D9B22" w14:textId="3AC752DC" w:rsidR="008114CE" w:rsidRDefault="002B45D8">
      <w:pPr>
        <w:spacing w:before="0" w:after="120" w:line="240" w:lineRule="auto"/>
        <w:jc w:val="center"/>
      </w:pPr>
      <w:r w:rsidRPr="002B45D8">
        <w:drawing>
          <wp:inline distT="0" distB="0" distL="0" distR="0" wp14:anchorId="0BC2831D" wp14:editId="01076051">
            <wp:extent cx="5943600" cy="4010660"/>
            <wp:effectExtent l="0" t="0" r="0" b="8890"/>
            <wp:docPr id="13239155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915591" name=""/>
                    <pic:cNvPicPr/>
                  </pic:nvPicPr>
                  <pic:blipFill>
                    <a:blip r:embed="rId10"/>
                    <a:stretch>
                      <a:fillRect/>
                    </a:stretch>
                  </pic:blipFill>
                  <pic:spPr>
                    <a:xfrm>
                      <a:off x="0" y="0"/>
                      <a:ext cx="5943600" cy="4010660"/>
                    </a:xfrm>
                    <a:prstGeom prst="rect">
                      <a:avLst/>
                    </a:prstGeom>
                  </pic:spPr>
                </pic:pic>
              </a:graphicData>
            </a:graphic>
          </wp:inline>
        </w:drawing>
      </w:r>
    </w:p>
    <w:p w14:paraId="04752971" w14:textId="77777777" w:rsidR="008114CE" w:rsidRDefault="00000000">
      <w:pPr>
        <w:pStyle w:val="Heading2"/>
      </w:pPr>
      <w:bookmarkStart w:id="21" w:name="_51ahe12w8660" w:colFirst="0" w:colLast="0"/>
      <w:bookmarkEnd w:id="21"/>
      <w:r>
        <w:t>Read 1 Samuel 5:8-9</w:t>
      </w:r>
    </w:p>
    <w:p w14:paraId="1DC38F79" w14:textId="77777777" w:rsidR="008114CE" w:rsidRDefault="00000000">
      <w:r>
        <w:t xml:space="preserve">Where </w:t>
      </w:r>
      <w:proofErr w:type="gramStart"/>
      <w:r>
        <w:t>was</w:t>
      </w:r>
      <w:proofErr w:type="gramEnd"/>
      <w:r>
        <w:t xml:space="preserve"> the Ark </w:t>
      </w:r>
      <w:proofErr w:type="gramStart"/>
      <w:r>
        <w:t>moved</w:t>
      </w:r>
      <w:proofErr w:type="gramEnd"/>
      <w:r>
        <w:t xml:space="preserve"> to next? </w:t>
      </w:r>
    </w:p>
    <w:tbl>
      <w:tblPr>
        <w:tblStyle w:val="a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949794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63CA01" w14:textId="77777777" w:rsidR="008114CE" w:rsidRDefault="00000000">
            <w:pPr>
              <w:widowControl w:val="0"/>
              <w:spacing w:before="0" w:after="0" w:line="240" w:lineRule="auto"/>
              <w:rPr>
                <w:color w:val="FF0000"/>
              </w:rPr>
            </w:pPr>
            <w:r>
              <w:rPr>
                <w:color w:val="FF0000"/>
              </w:rPr>
              <w:t>Gath</w:t>
            </w:r>
          </w:p>
        </w:tc>
      </w:tr>
    </w:tbl>
    <w:p w14:paraId="12BE8ECF" w14:textId="77777777" w:rsidR="008114CE" w:rsidRDefault="00000000">
      <w:r>
        <w:t xml:space="preserve">What happened there? </w:t>
      </w:r>
    </w:p>
    <w:tbl>
      <w:tblPr>
        <w:tblStyle w:val="a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04A8E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37951F9" w14:textId="77777777" w:rsidR="008114CE" w:rsidRDefault="00000000">
            <w:pPr>
              <w:widowControl w:val="0"/>
              <w:spacing w:before="0" w:after="0" w:line="240" w:lineRule="auto"/>
              <w:rPr>
                <w:color w:val="FF0000"/>
              </w:rPr>
            </w:pPr>
            <w:r>
              <w:rPr>
                <w:color w:val="FF0000"/>
              </w:rPr>
              <w:t>The people all got tumors!</w:t>
            </w:r>
          </w:p>
        </w:tc>
      </w:tr>
    </w:tbl>
    <w:p w14:paraId="57563EE5" w14:textId="77777777" w:rsidR="008114CE" w:rsidRDefault="008114CE"/>
    <w:p w14:paraId="22B7B5E7" w14:textId="43EAF022" w:rsidR="008114CE" w:rsidRDefault="002B45D8">
      <w:pPr>
        <w:spacing w:before="0" w:after="120" w:line="240" w:lineRule="auto"/>
        <w:jc w:val="center"/>
      </w:pPr>
      <w:r w:rsidRPr="002B45D8">
        <w:drawing>
          <wp:inline distT="0" distB="0" distL="0" distR="0" wp14:anchorId="270B189A" wp14:editId="19398E3D">
            <wp:extent cx="5943600" cy="4004945"/>
            <wp:effectExtent l="0" t="0" r="0" b="0"/>
            <wp:docPr id="21061130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13091" name=""/>
                    <pic:cNvPicPr/>
                  </pic:nvPicPr>
                  <pic:blipFill>
                    <a:blip r:embed="rId11"/>
                    <a:stretch>
                      <a:fillRect/>
                    </a:stretch>
                  </pic:blipFill>
                  <pic:spPr>
                    <a:xfrm>
                      <a:off x="0" y="0"/>
                      <a:ext cx="5943600" cy="4004945"/>
                    </a:xfrm>
                    <a:prstGeom prst="rect">
                      <a:avLst/>
                    </a:prstGeom>
                  </pic:spPr>
                </pic:pic>
              </a:graphicData>
            </a:graphic>
          </wp:inline>
        </w:drawing>
      </w:r>
    </w:p>
    <w:p w14:paraId="7CCA292B" w14:textId="77777777" w:rsidR="008114CE" w:rsidRDefault="00000000">
      <w:pPr>
        <w:pStyle w:val="Heading2"/>
      </w:pPr>
      <w:bookmarkStart w:id="22" w:name="_f6zg4t9hb9na" w:colFirst="0" w:colLast="0"/>
      <w:bookmarkEnd w:id="22"/>
      <w:r>
        <w:t>Read 1 Samuel 5:10-12</w:t>
      </w:r>
    </w:p>
    <w:p w14:paraId="729A570C" w14:textId="77777777" w:rsidR="008114CE" w:rsidRDefault="00000000">
      <w:r>
        <w:t xml:space="preserve">Where </w:t>
      </w:r>
      <w:proofErr w:type="gramStart"/>
      <w:r>
        <w:t>was</w:t>
      </w:r>
      <w:proofErr w:type="gramEnd"/>
      <w:r>
        <w:t xml:space="preserve"> the Ark </w:t>
      </w:r>
      <w:proofErr w:type="gramStart"/>
      <w:r>
        <w:t>moved</w:t>
      </w:r>
      <w:proofErr w:type="gramEnd"/>
      <w:r>
        <w:t xml:space="preserve"> to next? </w:t>
      </w:r>
    </w:p>
    <w:tbl>
      <w:tblPr>
        <w:tblStyle w:val="a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4627D0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60A4E17" w14:textId="77777777" w:rsidR="008114CE" w:rsidRDefault="00000000">
            <w:pPr>
              <w:widowControl w:val="0"/>
              <w:spacing w:before="0" w:after="0" w:line="240" w:lineRule="auto"/>
              <w:rPr>
                <w:color w:val="FF0000"/>
              </w:rPr>
            </w:pPr>
            <w:r>
              <w:rPr>
                <w:color w:val="FF0000"/>
              </w:rPr>
              <w:t>Ekron</w:t>
            </w:r>
          </w:p>
        </w:tc>
      </w:tr>
    </w:tbl>
    <w:p w14:paraId="016369FC" w14:textId="77777777" w:rsidR="008114CE" w:rsidRDefault="00000000">
      <w:r>
        <w:t xml:space="preserve">What happened there? </w:t>
      </w:r>
    </w:p>
    <w:tbl>
      <w:tblPr>
        <w:tblStyle w:val="a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E31D1B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DE5A683" w14:textId="77777777" w:rsidR="008114CE" w:rsidRDefault="00000000">
            <w:pPr>
              <w:widowControl w:val="0"/>
              <w:spacing w:before="0" w:after="0" w:line="240" w:lineRule="auto"/>
              <w:rPr>
                <w:color w:val="FF0000"/>
              </w:rPr>
            </w:pPr>
            <w:r>
              <w:rPr>
                <w:color w:val="FF0000"/>
              </w:rPr>
              <w:t xml:space="preserve">The people were quite upset that the ark showed up in their city, for a deadly confusion appeared and those who didn’t die got tumors. </w:t>
            </w:r>
          </w:p>
        </w:tc>
      </w:tr>
    </w:tbl>
    <w:p w14:paraId="68486FBD" w14:textId="77777777" w:rsidR="008114CE" w:rsidRDefault="008114CE"/>
    <w:p w14:paraId="3DF3A051" w14:textId="6FF2A1DE" w:rsidR="008114CE" w:rsidRDefault="002B45D8">
      <w:pPr>
        <w:spacing w:before="0" w:after="120" w:line="240" w:lineRule="auto"/>
        <w:jc w:val="center"/>
      </w:pPr>
      <w:r w:rsidRPr="002B45D8">
        <w:lastRenderedPageBreak/>
        <w:drawing>
          <wp:inline distT="0" distB="0" distL="0" distR="0" wp14:anchorId="4A38BACF" wp14:editId="4F83C9FD">
            <wp:extent cx="5943600" cy="3952240"/>
            <wp:effectExtent l="0" t="0" r="0" b="0"/>
            <wp:docPr id="13986527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652743" name=""/>
                    <pic:cNvPicPr/>
                  </pic:nvPicPr>
                  <pic:blipFill>
                    <a:blip r:embed="rId12"/>
                    <a:stretch>
                      <a:fillRect/>
                    </a:stretch>
                  </pic:blipFill>
                  <pic:spPr>
                    <a:xfrm>
                      <a:off x="0" y="0"/>
                      <a:ext cx="5943600" cy="3952240"/>
                    </a:xfrm>
                    <a:prstGeom prst="rect">
                      <a:avLst/>
                    </a:prstGeom>
                  </pic:spPr>
                </pic:pic>
              </a:graphicData>
            </a:graphic>
          </wp:inline>
        </w:drawing>
      </w:r>
    </w:p>
    <w:p w14:paraId="465A2A87" w14:textId="77777777" w:rsidR="008114CE" w:rsidRDefault="00000000">
      <w:pPr>
        <w:pStyle w:val="Heading2"/>
      </w:pPr>
      <w:bookmarkStart w:id="23" w:name="_xkg3409vloha" w:colFirst="0" w:colLast="0"/>
      <w:bookmarkEnd w:id="23"/>
      <w:r>
        <w:t>Read 1 Samuel 6:1-21</w:t>
      </w:r>
    </w:p>
    <w:p w14:paraId="0C1E547D" w14:textId="77777777" w:rsidR="008114CE" w:rsidRDefault="00000000">
      <w:r>
        <w:t xml:space="preserve">Where </w:t>
      </w:r>
      <w:proofErr w:type="gramStart"/>
      <w:r>
        <w:t>was</w:t>
      </w:r>
      <w:proofErr w:type="gramEnd"/>
      <w:r>
        <w:t xml:space="preserve"> the Ark </w:t>
      </w:r>
      <w:proofErr w:type="gramStart"/>
      <w:r>
        <w:t>moved</w:t>
      </w:r>
      <w:proofErr w:type="gramEnd"/>
      <w:r>
        <w:t xml:space="preserve"> to next? </w:t>
      </w:r>
    </w:p>
    <w:tbl>
      <w:tblPr>
        <w:tblStyle w:val="a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39C61D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9BF1EA" w14:textId="77777777" w:rsidR="008114CE" w:rsidRDefault="00000000">
            <w:pPr>
              <w:widowControl w:val="0"/>
              <w:spacing w:before="0" w:after="0" w:line="240" w:lineRule="auto"/>
              <w:rPr>
                <w:color w:val="FF0000"/>
              </w:rPr>
            </w:pPr>
            <w:r>
              <w:rPr>
                <w:color w:val="FF0000"/>
              </w:rPr>
              <w:t>Beth-Shemesh</w:t>
            </w:r>
          </w:p>
        </w:tc>
      </w:tr>
    </w:tbl>
    <w:p w14:paraId="11617788" w14:textId="77777777" w:rsidR="008114CE" w:rsidRDefault="00000000">
      <w:r>
        <w:t>Why did they use milk cows with babies? What was the purpose behind that choice?</w:t>
      </w:r>
    </w:p>
    <w:tbl>
      <w:tblPr>
        <w:tblStyle w:val="a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386778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3335666" w14:textId="77777777" w:rsidR="008114CE" w:rsidRDefault="00000000">
            <w:pPr>
              <w:widowControl w:val="0"/>
              <w:spacing w:before="0" w:after="0" w:line="240" w:lineRule="auto"/>
              <w:rPr>
                <w:color w:val="FF0000"/>
              </w:rPr>
            </w:pPr>
            <w:r>
              <w:rPr>
                <w:color w:val="FF0000"/>
              </w:rPr>
              <w:t xml:space="preserve">The point of this was to ensure that God would guide the ark exactly where He wanted it to be. Milk cows normally would turn around and head right back to their nursing babies. However, if the ark was being guided by God, the people trusted that God would force the cows to go where He wanted them to go, which is exactly what happened. </w:t>
            </w:r>
          </w:p>
        </w:tc>
      </w:tr>
    </w:tbl>
    <w:p w14:paraId="18A41BCF" w14:textId="77777777" w:rsidR="008114CE" w:rsidRDefault="00000000">
      <w:r>
        <w:t xml:space="preserve">How did the people of Israel react when they saw the Ark? </w:t>
      </w:r>
    </w:p>
    <w:tbl>
      <w:tblPr>
        <w:tblStyle w:val="a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045A54F"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ACB9CA7" w14:textId="77777777" w:rsidR="008114CE" w:rsidRDefault="00000000">
            <w:pPr>
              <w:widowControl w:val="0"/>
              <w:spacing w:before="0" w:after="0" w:line="240" w:lineRule="auto"/>
              <w:rPr>
                <w:color w:val="FF0000"/>
              </w:rPr>
            </w:pPr>
            <w:r>
              <w:rPr>
                <w:color w:val="FF0000"/>
              </w:rPr>
              <w:t>They were overjoyed at the sight of the ark.</w:t>
            </w:r>
          </w:p>
        </w:tc>
      </w:tr>
    </w:tbl>
    <w:p w14:paraId="2AE39E3E" w14:textId="77777777" w:rsidR="008114CE" w:rsidRDefault="00000000">
      <w:r>
        <w:t>What did the Levites do with the gold and the cows? Did they need any of the altars in the Tabernacle of Moses to do this? What did they use as an altar?</w:t>
      </w:r>
    </w:p>
    <w:tbl>
      <w:tblPr>
        <w:tblStyle w:val="a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4AD110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93A827E" w14:textId="77777777" w:rsidR="008114CE" w:rsidRDefault="00000000">
            <w:pPr>
              <w:widowControl w:val="0"/>
              <w:spacing w:before="0" w:after="0" w:line="240" w:lineRule="auto"/>
              <w:rPr>
                <w:color w:val="FF0000"/>
              </w:rPr>
            </w:pPr>
            <w:r>
              <w:rPr>
                <w:color w:val="FF0000"/>
              </w:rPr>
              <w:t xml:space="preserve">They took the gold and the cows and placed it on a rock, a makeshift altar, to give an offering to </w:t>
            </w:r>
            <w:r>
              <w:rPr>
                <w:color w:val="FF0000"/>
              </w:rPr>
              <w:lastRenderedPageBreak/>
              <w:t xml:space="preserve">God. They didn’t need to go to the Tabernacle of Moses to use the altar, they just made a random one. And it was fine, since they were in the presence of the ark. </w:t>
            </w:r>
          </w:p>
        </w:tc>
      </w:tr>
    </w:tbl>
    <w:p w14:paraId="0E736A74" w14:textId="77777777" w:rsidR="008114CE" w:rsidRDefault="00000000">
      <w:r>
        <w:lastRenderedPageBreak/>
        <w:t xml:space="preserve">Do you think these </w:t>
      </w:r>
      <w:proofErr w:type="gramStart"/>
      <w:r>
        <w:t>offerings</w:t>
      </w:r>
      <w:proofErr w:type="gramEnd"/>
      <w:r>
        <w:t xml:space="preserve"> were accepted by the Lord compared to the </w:t>
      </w:r>
      <w:proofErr w:type="gramStart"/>
      <w:r>
        <w:t>offerings</w:t>
      </w:r>
      <w:proofErr w:type="gramEnd"/>
      <w:r>
        <w:t xml:space="preserve"> happening in Shiloh? Was there a difference? What do you think? </w:t>
      </w:r>
    </w:p>
    <w:tbl>
      <w:tblPr>
        <w:tblStyle w:val="a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F38C3C6"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CC791FE" w14:textId="77777777" w:rsidR="008114CE" w:rsidRDefault="00000000">
            <w:pPr>
              <w:widowControl w:val="0"/>
              <w:spacing w:before="0" w:after="0" w:line="240" w:lineRule="auto"/>
              <w:rPr>
                <w:color w:val="FF0000"/>
              </w:rPr>
            </w:pPr>
            <w:r>
              <w:rPr>
                <w:color w:val="FF0000"/>
              </w:rPr>
              <w:t xml:space="preserve">I wouldn’t know. However, they were in the presence of the Ark, potentially the Lord, so the offerings might have had more pull. </w:t>
            </w:r>
          </w:p>
        </w:tc>
      </w:tr>
    </w:tbl>
    <w:p w14:paraId="0FBB3835" w14:textId="77777777" w:rsidR="008114CE" w:rsidRDefault="00000000">
      <w:r>
        <w:t xml:space="preserve">What happened to some of the people in Beth-Shemesh? What did they do and what was the consequence? </w:t>
      </w:r>
    </w:p>
    <w:tbl>
      <w:tblPr>
        <w:tblStyle w:val="a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D2EF9E8"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C68025A" w14:textId="77777777" w:rsidR="008114CE" w:rsidRDefault="00000000">
            <w:pPr>
              <w:widowControl w:val="0"/>
              <w:spacing w:before="0" w:after="0" w:line="240" w:lineRule="auto"/>
              <w:rPr>
                <w:color w:val="FF0000"/>
              </w:rPr>
            </w:pPr>
            <w:r>
              <w:rPr>
                <w:color w:val="FF0000"/>
              </w:rPr>
              <w:t xml:space="preserve">70 men died because they looked inside the ark of the Lord. </w:t>
            </w:r>
          </w:p>
        </w:tc>
      </w:tr>
    </w:tbl>
    <w:p w14:paraId="6E36107F" w14:textId="77777777" w:rsidR="008114CE" w:rsidRDefault="00000000">
      <w:r>
        <w:t xml:space="preserve">What was their response to that loss? </w:t>
      </w:r>
    </w:p>
    <w:tbl>
      <w:tblPr>
        <w:tblStyle w:val="a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5E7F91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B23C276" w14:textId="77777777" w:rsidR="008114CE" w:rsidRDefault="00000000">
            <w:pPr>
              <w:widowControl w:val="0"/>
              <w:spacing w:before="0" w:after="0" w:line="240" w:lineRule="auto"/>
              <w:rPr>
                <w:color w:val="FF0000"/>
              </w:rPr>
            </w:pPr>
            <w:r>
              <w:rPr>
                <w:color w:val="FF0000"/>
              </w:rPr>
              <w:t xml:space="preserve">The people mourned and wanted the ark to leave and not be in their town. </w:t>
            </w:r>
          </w:p>
        </w:tc>
      </w:tr>
    </w:tbl>
    <w:p w14:paraId="7F4CBBFA" w14:textId="77777777" w:rsidR="008114CE" w:rsidRDefault="008114CE"/>
    <w:p w14:paraId="3DD45BFC" w14:textId="30208437" w:rsidR="008114CE" w:rsidRDefault="002B45D8">
      <w:pPr>
        <w:spacing w:before="0" w:after="120" w:line="240" w:lineRule="auto"/>
        <w:jc w:val="center"/>
      </w:pPr>
      <w:r w:rsidRPr="002B45D8">
        <w:drawing>
          <wp:inline distT="0" distB="0" distL="0" distR="0" wp14:anchorId="6A7CF6C3" wp14:editId="2A4AADB6">
            <wp:extent cx="5943600" cy="3980815"/>
            <wp:effectExtent l="0" t="0" r="0" b="635"/>
            <wp:docPr id="10943044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04419" name=""/>
                    <pic:cNvPicPr/>
                  </pic:nvPicPr>
                  <pic:blipFill>
                    <a:blip r:embed="rId13"/>
                    <a:stretch>
                      <a:fillRect/>
                    </a:stretch>
                  </pic:blipFill>
                  <pic:spPr>
                    <a:xfrm>
                      <a:off x="0" y="0"/>
                      <a:ext cx="5943600" cy="3980815"/>
                    </a:xfrm>
                    <a:prstGeom prst="rect">
                      <a:avLst/>
                    </a:prstGeom>
                  </pic:spPr>
                </pic:pic>
              </a:graphicData>
            </a:graphic>
          </wp:inline>
        </w:drawing>
      </w:r>
    </w:p>
    <w:p w14:paraId="16D99742" w14:textId="77777777" w:rsidR="008114CE" w:rsidRDefault="00000000">
      <w:pPr>
        <w:pStyle w:val="Heading2"/>
      </w:pPr>
      <w:bookmarkStart w:id="24" w:name="_x3dmll6yz890" w:colFirst="0" w:colLast="0"/>
      <w:bookmarkEnd w:id="24"/>
      <w:r>
        <w:lastRenderedPageBreak/>
        <w:t>Read 1 Samuel 7:1-2</w:t>
      </w:r>
    </w:p>
    <w:p w14:paraId="348C881C" w14:textId="77777777" w:rsidR="008114CE" w:rsidRDefault="00000000">
      <w:r>
        <w:t xml:space="preserve">Where </w:t>
      </w:r>
      <w:proofErr w:type="gramStart"/>
      <w:r>
        <w:t>was</w:t>
      </w:r>
      <w:proofErr w:type="gramEnd"/>
      <w:r>
        <w:t xml:space="preserve"> the Ark </w:t>
      </w:r>
      <w:proofErr w:type="gramStart"/>
      <w:r>
        <w:t>moved</w:t>
      </w:r>
      <w:proofErr w:type="gramEnd"/>
      <w:r>
        <w:t xml:space="preserve"> to next? </w:t>
      </w:r>
    </w:p>
    <w:tbl>
      <w:tblPr>
        <w:tblStyle w:val="a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EA3985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4E5871" w14:textId="77777777" w:rsidR="008114CE" w:rsidRDefault="00000000">
            <w:pPr>
              <w:widowControl w:val="0"/>
              <w:spacing w:before="0" w:after="0" w:line="240" w:lineRule="auto"/>
              <w:rPr>
                <w:color w:val="FF0000"/>
              </w:rPr>
            </w:pPr>
            <w:r>
              <w:rPr>
                <w:color w:val="FF0000"/>
              </w:rPr>
              <w:t>Kiriath-Jearim</w:t>
            </w:r>
          </w:p>
        </w:tc>
      </w:tr>
    </w:tbl>
    <w:p w14:paraId="1518A278" w14:textId="77777777" w:rsidR="008114CE" w:rsidRDefault="00000000">
      <w:r>
        <w:t xml:space="preserve">How long did it stay there? </w:t>
      </w:r>
    </w:p>
    <w:tbl>
      <w:tblPr>
        <w:tblStyle w:val="a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1BB823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D1D8D1D" w14:textId="77777777" w:rsidR="008114CE" w:rsidRDefault="00000000">
            <w:pPr>
              <w:widowControl w:val="0"/>
              <w:spacing w:before="0" w:after="0" w:line="240" w:lineRule="auto"/>
              <w:rPr>
                <w:color w:val="FF0000"/>
              </w:rPr>
            </w:pPr>
            <w:r>
              <w:rPr>
                <w:color w:val="FF0000"/>
              </w:rPr>
              <w:t>20 years</w:t>
            </w:r>
          </w:p>
        </w:tc>
      </w:tr>
    </w:tbl>
    <w:p w14:paraId="317FCC1B" w14:textId="77777777" w:rsidR="008114CE" w:rsidRDefault="00000000">
      <w:r>
        <w:t xml:space="preserve">Did the Ark ever go back to the Tabernacle of Moses? </w:t>
      </w:r>
    </w:p>
    <w:tbl>
      <w:tblPr>
        <w:tblStyle w:val="a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8C4E25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C5E3E8" w14:textId="77777777" w:rsidR="008114CE" w:rsidRDefault="00000000">
            <w:pPr>
              <w:widowControl w:val="0"/>
              <w:spacing w:before="0" w:after="0" w:line="240" w:lineRule="auto"/>
              <w:rPr>
                <w:color w:val="FF0000"/>
              </w:rPr>
            </w:pPr>
            <w:r>
              <w:rPr>
                <w:color w:val="FF0000"/>
              </w:rPr>
              <w:t>No.</w:t>
            </w:r>
          </w:p>
        </w:tc>
      </w:tr>
    </w:tbl>
    <w:p w14:paraId="142B2F9F" w14:textId="77777777" w:rsidR="008114CE" w:rsidRDefault="008114CE"/>
    <w:p w14:paraId="57CE9358" w14:textId="6675C701" w:rsidR="008114CE" w:rsidRDefault="002B45D8">
      <w:pPr>
        <w:spacing w:before="0" w:after="120" w:line="240" w:lineRule="auto"/>
        <w:jc w:val="center"/>
      </w:pPr>
      <w:r w:rsidRPr="002B45D8">
        <w:drawing>
          <wp:inline distT="0" distB="0" distL="0" distR="0" wp14:anchorId="4F6063EE" wp14:editId="35E60346">
            <wp:extent cx="5943600" cy="3980815"/>
            <wp:effectExtent l="0" t="0" r="0" b="635"/>
            <wp:docPr id="9311020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102067" name=""/>
                    <pic:cNvPicPr/>
                  </pic:nvPicPr>
                  <pic:blipFill>
                    <a:blip r:embed="rId14"/>
                    <a:stretch>
                      <a:fillRect/>
                    </a:stretch>
                  </pic:blipFill>
                  <pic:spPr>
                    <a:xfrm>
                      <a:off x="0" y="0"/>
                      <a:ext cx="5943600" cy="3980815"/>
                    </a:xfrm>
                    <a:prstGeom prst="rect">
                      <a:avLst/>
                    </a:prstGeom>
                  </pic:spPr>
                </pic:pic>
              </a:graphicData>
            </a:graphic>
          </wp:inline>
        </w:drawing>
      </w:r>
    </w:p>
    <w:p w14:paraId="2AF773BB" w14:textId="77777777" w:rsidR="008114CE" w:rsidRDefault="00000000">
      <w:pPr>
        <w:pStyle w:val="Heading2"/>
      </w:pPr>
      <w:bookmarkStart w:id="25" w:name="_jxra38cyfcjb" w:colFirst="0" w:colLast="0"/>
      <w:bookmarkEnd w:id="25"/>
      <w:r>
        <w:t>Read Psalm 78:56-64</w:t>
      </w:r>
    </w:p>
    <w:p w14:paraId="721FA1D3" w14:textId="77777777" w:rsidR="008114CE" w:rsidRDefault="00000000">
      <w:r>
        <w:t xml:space="preserve">This passage describes the Lord leaving Shiloh. Why did He leave? </w:t>
      </w:r>
    </w:p>
    <w:tbl>
      <w:tblPr>
        <w:tblStyle w:val="a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C615F8D"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2901423" w14:textId="77777777" w:rsidR="008114CE" w:rsidRDefault="00000000">
            <w:pPr>
              <w:widowControl w:val="0"/>
              <w:spacing w:before="0" w:after="0" w:line="240" w:lineRule="auto"/>
              <w:rPr>
                <w:color w:val="FF0000"/>
              </w:rPr>
            </w:pPr>
            <w:r>
              <w:rPr>
                <w:color w:val="FF0000"/>
              </w:rPr>
              <w:t xml:space="preserve">Israel tested and disobeyed God Most High and did not keep His decrees. They were faithless </w:t>
            </w:r>
            <w:r>
              <w:rPr>
                <w:color w:val="FF0000"/>
              </w:rPr>
              <w:lastRenderedPageBreak/>
              <w:t xml:space="preserve">and twisted. They enraged Him and provoked His jealousy with their idols. Essentially, God was mad and needed a break. </w:t>
            </w:r>
          </w:p>
        </w:tc>
      </w:tr>
    </w:tbl>
    <w:p w14:paraId="2E9B8016" w14:textId="77777777" w:rsidR="008114CE" w:rsidRDefault="00000000">
      <w:r>
        <w:lastRenderedPageBreak/>
        <w:t xml:space="preserve">What happened to the Tabernacle of Moses in Shiloh after the Ark of the Covenant left? </w:t>
      </w:r>
    </w:p>
    <w:tbl>
      <w:tblPr>
        <w:tblStyle w:val="a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959827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E8D99FF" w14:textId="77777777" w:rsidR="008114CE" w:rsidRDefault="00000000">
            <w:pPr>
              <w:widowControl w:val="0"/>
              <w:spacing w:before="0" w:after="0" w:line="240" w:lineRule="auto"/>
              <w:rPr>
                <w:color w:val="FF0000"/>
              </w:rPr>
            </w:pPr>
            <w:r>
              <w:rPr>
                <w:color w:val="FF0000"/>
              </w:rPr>
              <w:t xml:space="preserve">In verse 62, it says His people were surrendered to the sword. Historically, we know that Shiloh was conquered and fell. The Tabernacle of Moses was moved out of Shiloh right before that happened, though. </w:t>
            </w:r>
          </w:p>
        </w:tc>
      </w:tr>
    </w:tbl>
    <w:p w14:paraId="39EFA763" w14:textId="77777777" w:rsidR="008114CE" w:rsidRDefault="00000000">
      <w:pPr>
        <w:pStyle w:val="Heading2"/>
      </w:pPr>
      <w:bookmarkStart w:id="26" w:name="_yhq7vheahp53" w:colFirst="0" w:colLast="0"/>
      <w:bookmarkEnd w:id="26"/>
      <w:r>
        <w:t>Read 1 Samuel 21-22</w:t>
      </w:r>
    </w:p>
    <w:p w14:paraId="39F560B9" w14:textId="77777777" w:rsidR="008114CE" w:rsidRDefault="00000000">
      <w:r>
        <w:t xml:space="preserve">After King Saul became king, he moved the Tabernacle from Shiloh to Nob. What did King Saul do in Nob? </w:t>
      </w:r>
    </w:p>
    <w:tbl>
      <w:tblPr>
        <w:tblStyle w:val="a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8EF9BF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58C784B" w14:textId="77777777" w:rsidR="008114CE" w:rsidRDefault="00000000">
            <w:pPr>
              <w:widowControl w:val="0"/>
              <w:spacing w:before="0" w:after="0" w:line="240" w:lineRule="auto"/>
              <w:rPr>
                <w:color w:val="FF0000"/>
              </w:rPr>
            </w:pPr>
            <w:r>
              <w:rPr>
                <w:color w:val="FF0000"/>
              </w:rPr>
              <w:t xml:space="preserve">Saul massacres the priests living in Nob. </w:t>
            </w:r>
          </w:p>
        </w:tc>
      </w:tr>
    </w:tbl>
    <w:p w14:paraId="2B3FB1A5" w14:textId="77777777" w:rsidR="008114CE" w:rsidRDefault="00000000">
      <w:r>
        <w:t xml:space="preserve">Did some people survive? What did those individuals do? </w:t>
      </w:r>
    </w:p>
    <w:tbl>
      <w:tblPr>
        <w:tblStyle w:val="a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1C2F35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58EC907" w14:textId="77777777" w:rsidR="008114CE" w:rsidRDefault="00000000">
            <w:pPr>
              <w:widowControl w:val="0"/>
              <w:spacing w:before="0" w:after="0" w:line="240" w:lineRule="auto"/>
              <w:rPr>
                <w:color w:val="FF0000"/>
              </w:rPr>
            </w:pPr>
            <w:r>
              <w:rPr>
                <w:color w:val="FF0000"/>
              </w:rPr>
              <w:t xml:space="preserve">Yes. Abiathar survived and fled to David. They both left Nob. </w:t>
            </w:r>
          </w:p>
        </w:tc>
      </w:tr>
    </w:tbl>
    <w:p w14:paraId="7EFD9290" w14:textId="77777777" w:rsidR="008114CE" w:rsidRDefault="008114CE"/>
    <w:p w14:paraId="60EC8F3A" w14:textId="2024994C" w:rsidR="008114CE" w:rsidRDefault="002B45D8">
      <w:pPr>
        <w:spacing w:before="0" w:after="120" w:line="240" w:lineRule="auto"/>
        <w:jc w:val="center"/>
      </w:pPr>
      <w:r w:rsidRPr="002B45D8">
        <w:drawing>
          <wp:inline distT="0" distB="0" distL="0" distR="0" wp14:anchorId="3719B9CC" wp14:editId="088E4141">
            <wp:extent cx="5943600" cy="3961765"/>
            <wp:effectExtent l="0" t="0" r="0" b="635"/>
            <wp:docPr id="1626613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13231" name=""/>
                    <pic:cNvPicPr/>
                  </pic:nvPicPr>
                  <pic:blipFill>
                    <a:blip r:embed="rId15"/>
                    <a:stretch>
                      <a:fillRect/>
                    </a:stretch>
                  </pic:blipFill>
                  <pic:spPr>
                    <a:xfrm>
                      <a:off x="0" y="0"/>
                      <a:ext cx="5943600" cy="3961765"/>
                    </a:xfrm>
                    <a:prstGeom prst="rect">
                      <a:avLst/>
                    </a:prstGeom>
                  </pic:spPr>
                </pic:pic>
              </a:graphicData>
            </a:graphic>
          </wp:inline>
        </w:drawing>
      </w:r>
    </w:p>
    <w:p w14:paraId="6E3F9A14" w14:textId="77777777" w:rsidR="008114CE" w:rsidRDefault="00000000">
      <w:pPr>
        <w:pStyle w:val="Heading2"/>
      </w:pPr>
      <w:bookmarkStart w:id="27" w:name="_2vbainvmht3b" w:colFirst="0" w:colLast="0"/>
      <w:bookmarkEnd w:id="27"/>
      <w:r>
        <w:lastRenderedPageBreak/>
        <w:t>Read 2 Chronicles 1:2-6</w:t>
      </w:r>
    </w:p>
    <w:p w14:paraId="1906F4B1" w14:textId="77777777" w:rsidR="008114CE" w:rsidRDefault="00000000">
      <w:r>
        <w:t xml:space="preserve">Where was the Tent of Meeting set up after it was moved from Nob? </w:t>
      </w:r>
    </w:p>
    <w:tbl>
      <w:tblPr>
        <w:tblStyle w:val="a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2EF452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3AE5F4DB" w14:textId="77777777" w:rsidR="008114CE" w:rsidRDefault="00000000">
            <w:pPr>
              <w:widowControl w:val="0"/>
              <w:spacing w:before="0" w:after="0" w:line="240" w:lineRule="auto"/>
              <w:rPr>
                <w:color w:val="FF0000"/>
              </w:rPr>
            </w:pPr>
            <w:r>
              <w:rPr>
                <w:color w:val="FF0000"/>
              </w:rPr>
              <w:t>Gibeon</w:t>
            </w:r>
          </w:p>
        </w:tc>
      </w:tr>
    </w:tbl>
    <w:p w14:paraId="503BFF72" w14:textId="77777777" w:rsidR="008114CE" w:rsidRDefault="00000000">
      <w:r>
        <w:t>Was the Ark of the Covenant ever returned to the Tabernacle of Moses in Gibeon?</w:t>
      </w:r>
    </w:p>
    <w:tbl>
      <w:tblPr>
        <w:tblStyle w:val="affff"/>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01C8CD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8C386F1" w14:textId="77777777" w:rsidR="008114CE" w:rsidRDefault="00000000">
            <w:pPr>
              <w:widowControl w:val="0"/>
              <w:spacing w:before="0" w:after="0" w:line="240" w:lineRule="auto"/>
              <w:rPr>
                <w:color w:val="FF0000"/>
              </w:rPr>
            </w:pPr>
            <w:r>
              <w:rPr>
                <w:color w:val="FF0000"/>
              </w:rPr>
              <w:t>No.</w:t>
            </w:r>
          </w:p>
        </w:tc>
      </w:tr>
    </w:tbl>
    <w:p w14:paraId="1252E96C" w14:textId="77777777" w:rsidR="008114CE" w:rsidRDefault="00000000">
      <w:r>
        <w:t xml:space="preserve">When David retrieved the Ark of the Covenant from Kiriath Jearim, where did he take it? </w:t>
      </w:r>
    </w:p>
    <w:tbl>
      <w:tblPr>
        <w:tblStyle w:val="affff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F9D93CA"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1D19068" w14:textId="77777777" w:rsidR="008114CE" w:rsidRDefault="00000000">
            <w:pPr>
              <w:widowControl w:val="0"/>
              <w:spacing w:before="0" w:after="0" w:line="240" w:lineRule="auto"/>
              <w:rPr>
                <w:color w:val="FF0000"/>
              </w:rPr>
            </w:pPr>
            <w:r>
              <w:rPr>
                <w:color w:val="FF0000"/>
              </w:rPr>
              <w:t>Jerusalem.</w:t>
            </w:r>
          </w:p>
        </w:tc>
      </w:tr>
    </w:tbl>
    <w:p w14:paraId="4B3B7417" w14:textId="77777777" w:rsidR="008114CE" w:rsidRDefault="008114CE"/>
    <w:p w14:paraId="42E169AD" w14:textId="14850527" w:rsidR="008114CE" w:rsidRDefault="002B45D8">
      <w:pPr>
        <w:spacing w:before="0" w:after="120" w:line="240" w:lineRule="auto"/>
        <w:jc w:val="center"/>
      </w:pPr>
      <w:r w:rsidRPr="002B45D8">
        <w:drawing>
          <wp:inline distT="0" distB="0" distL="0" distR="0" wp14:anchorId="4E237778" wp14:editId="48497644">
            <wp:extent cx="5943600" cy="3997960"/>
            <wp:effectExtent l="0" t="0" r="0" b="2540"/>
            <wp:docPr id="3428093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809372" name=""/>
                    <pic:cNvPicPr/>
                  </pic:nvPicPr>
                  <pic:blipFill>
                    <a:blip r:embed="rId16"/>
                    <a:stretch>
                      <a:fillRect/>
                    </a:stretch>
                  </pic:blipFill>
                  <pic:spPr>
                    <a:xfrm>
                      <a:off x="0" y="0"/>
                      <a:ext cx="5943600" cy="3997960"/>
                    </a:xfrm>
                    <a:prstGeom prst="rect">
                      <a:avLst/>
                    </a:prstGeom>
                  </pic:spPr>
                </pic:pic>
              </a:graphicData>
            </a:graphic>
          </wp:inline>
        </w:drawing>
      </w:r>
    </w:p>
    <w:p w14:paraId="5C9FEB16" w14:textId="77777777" w:rsidR="008114CE" w:rsidRDefault="00000000">
      <w:proofErr w:type="gramStart"/>
      <w:r>
        <w:t>So</w:t>
      </w:r>
      <w:proofErr w:type="gramEnd"/>
      <w:r>
        <w:t xml:space="preserve"> the key takeaway of this section is to understand that there was no Ark in the Tabernacle for about 120 years or so. The glory of God had departed that Tabernacle. He left it. He </w:t>
      </w:r>
      <w:r>
        <w:rPr>
          <w:b/>
          <w:bCs/>
        </w:rPr>
        <w:t xml:space="preserve">abandoned </w:t>
      </w:r>
      <w:r>
        <w:t xml:space="preserve">it. And during this </w:t>
      </w:r>
      <w:proofErr w:type="gramStart"/>
      <w:r>
        <w:t>time period</w:t>
      </w:r>
      <w:proofErr w:type="gramEnd"/>
      <w:r>
        <w:t xml:space="preserve">, God was putting in place a new structure for a new temple. We’ll cover this more in the next study session, but this was the Tabernacle of David. But there was some overlap in the time between these two temples. The Tabernacles of Moses didn’t stop being </w:t>
      </w:r>
      <w:r>
        <w:lastRenderedPageBreak/>
        <w:t xml:space="preserve">used despite the Ark not being present, and the tent that David set up in </w:t>
      </w:r>
      <w:proofErr w:type="gramStart"/>
      <w:r>
        <w:t>Jerusalem was</w:t>
      </w:r>
      <w:proofErr w:type="gramEnd"/>
      <w:r>
        <w:t xml:space="preserve"> overlapping at the same time the Tabernacle of Moses was being utilized. </w:t>
      </w:r>
    </w:p>
    <w:p w14:paraId="7E0A91A4" w14:textId="0544E69F" w:rsidR="008114CE" w:rsidRDefault="002B45D8">
      <w:pPr>
        <w:spacing w:before="0" w:after="120" w:line="240" w:lineRule="auto"/>
        <w:jc w:val="center"/>
      </w:pPr>
      <w:r w:rsidRPr="002B45D8">
        <w:drawing>
          <wp:inline distT="0" distB="0" distL="0" distR="0" wp14:anchorId="3F5006C7" wp14:editId="2175F989">
            <wp:extent cx="5943600" cy="1418590"/>
            <wp:effectExtent l="0" t="0" r="0" b="0"/>
            <wp:docPr id="8349133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913309" name=""/>
                    <pic:cNvPicPr/>
                  </pic:nvPicPr>
                  <pic:blipFill>
                    <a:blip r:embed="rId17"/>
                    <a:stretch>
                      <a:fillRect/>
                    </a:stretch>
                  </pic:blipFill>
                  <pic:spPr>
                    <a:xfrm>
                      <a:off x="0" y="0"/>
                      <a:ext cx="5943600" cy="1418590"/>
                    </a:xfrm>
                    <a:prstGeom prst="rect">
                      <a:avLst/>
                    </a:prstGeom>
                  </pic:spPr>
                </pic:pic>
              </a:graphicData>
            </a:graphic>
          </wp:inline>
        </w:drawing>
      </w:r>
    </w:p>
    <w:p w14:paraId="76823AEF" w14:textId="77777777" w:rsidR="008114CE" w:rsidRDefault="00000000">
      <w:r>
        <w:t xml:space="preserve">Remember that God is telling us a story here. There’s a prophetic </w:t>
      </w:r>
      <w:proofErr w:type="gramStart"/>
      <w:r>
        <w:t>foreshadowing</w:t>
      </w:r>
      <w:proofErr w:type="gramEnd"/>
      <w:r>
        <w:t xml:space="preserve"> that this is giving us. Let’s dive into that!</w:t>
      </w:r>
    </w:p>
    <w:p w14:paraId="7D1BD47D" w14:textId="77777777" w:rsidR="008114CE" w:rsidRDefault="00000000">
      <w:pPr>
        <w:pStyle w:val="Heading1"/>
      </w:pPr>
      <w:bookmarkStart w:id="28" w:name="_9q9dt0omqore" w:colFirst="0" w:colLast="0"/>
      <w:bookmarkEnd w:id="28"/>
      <w:r>
        <w:t>The Prophetic Types and Shadows</w:t>
      </w:r>
    </w:p>
    <w:p w14:paraId="2FB3AE61" w14:textId="77777777" w:rsidR="008114CE" w:rsidRDefault="00000000">
      <w:r>
        <w:t xml:space="preserve">Let’s explore the prophetic significance of the Tabernacle of Moses. We know that the Mosaic Temple is related to the Mosaic Law. God gave strict instructions for the law, the carrying out the commandments of God, the Feast Days, Holy Days, the Aaronic Priesthood, and daily sacrifices to atone for sins and other things. There was also a veil that </w:t>
      </w:r>
      <w:r>
        <w:rPr>
          <w:b/>
          <w:bCs/>
        </w:rPr>
        <w:t xml:space="preserve">separated </w:t>
      </w:r>
      <w:r>
        <w:t xml:space="preserve">people from God’s presence in the Holy of Holies. This entire structure was built to focus on the sins and atonement of people and teach the impossibility of humans to fulfill the law in their own lives. </w:t>
      </w:r>
    </w:p>
    <w:p w14:paraId="1B359988" w14:textId="77777777" w:rsidR="008114CE" w:rsidRDefault="00000000">
      <w:r>
        <w:t xml:space="preserve">With that little tidbit, can you think of the prophetic significance of this imagery? Has it been fulfilled by an event already </w:t>
      </w:r>
      <w:proofErr w:type="gramStart"/>
      <w:r>
        <w:t>past</w:t>
      </w:r>
      <w:proofErr w:type="gramEnd"/>
      <w:r>
        <w:t xml:space="preserve">, or will it be fulfilled in the future? </w:t>
      </w:r>
    </w:p>
    <w:tbl>
      <w:tblPr>
        <w:tblStyle w:val="affff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47FFCEB"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24FA529" w14:textId="77777777" w:rsidR="008114CE" w:rsidRDefault="00000000">
            <w:pPr>
              <w:widowControl w:val="0"/>
              <w:spacing w:before="0" w:after="0" w:line="240" w:lineRule="auto"/>
              <w:rPr>
                <w:color w:val="FF0000"/>
              </w:rPr>
            </w:pPr>
            <w:r>
              <w:rPr>
                <w:color w:val="FF0000"/>
              </w:rPr>
              <w:t xml:space="preserve">The imagery presented in this temple was fulfilled by Jesus. Jesus came to fulfill the law. He became our sacrifice. He tore the veil to connect us to God. He became the bridge. And He’s also our High Priest who mediates for us in Heaven. </w:t>
            </w:r>
          </w:p>
        </w:tc>
      </w:tr>
    </w:tbl>
    <w:p w14:paraId="6D16BA48" w14:textId="77777777" w:rsidR="008114CE" w:rsidRDefault="00000000">
      <w:pPr>
        <w:pStyle w:val="Heading2"/>
      </w:pPr>
      <w:bookmarkStart w:id="29" w:name="_qzr3ln7fyiv8" w:colFirst="0" w:colLast="0"/>
      <w:bookmarkEnd w:id="29"/>
      <w:r>
        <w:t>Read Matthew 5:17-20</w:t>
      </w:r>
    </w:p>
    <w:p w14:paraId="1BF54030" w14:textId="77777777" w:rsidR="008114CE" w:rsidRDefault="00000000">
      <w:r>
        <w:t>What did Jesus say here that is so significant in its relation to the Mosaic Temple?</w:t>
      </w:r>
    </w:p>
    <w:tbl>
      <w:tblPr>
        <w:tblStyle w:val="affff2"/>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2BE55617"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AAC37CC" w14:textId="77777777" w:rsidR="008114CE" w:rsidRDefault="00000000">
            <w:pPr>
              <w:widowControl w:val="0"/>
              <w:spacing w:before="0" w:after="0" w:line="240" w:lineRule="auto"/>
              <w:rPr>
                <w:color w:val="FF0000"/>
              </w:rPr>
            </w:pPr>
            <w:r>
              <w:rPr>
                <w:color w:val="FF0000"/>
              </w:rPr>
              <w:t xml:space="preserve">He came to fulfill the Law. </w:t>
            </w:r>
          </w:p>
        </w:tc>
      </w:tr>
    </w:tbl>
    <w:p w14:paraId="1824870D" w14:textId="77777777" w:rsidR="008114CE" w:rsidRDefault="00000000">
      <w:r>
        <w:t xml:space="preserve">Did He say that people were able to fulfill the law and enter the kingdom of heaven? </w:t>
      </w:r>
    </w:p>
    <w:tbl>
      <w:tblPr>
        <w:tblStyle w:val="affff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24C98B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C5DB744" w14:textId="77777777" w:rsidR="008114CE" w:rsidRDefault="00000000">
            <w:pPr>
              <w:widowControl w:val="0"/>
              <w:spacing w:before="0" w:after="0" w:line="240" w:lineRule="auto"/>
              <w:rPr>
                <w:color w:val="FF0000"/>
              </w:rPr>
            </w:pPr>
            <w:r>
              <w:rPr>
                <w:color w:val="FF0000"/>
              </w:rPr>
              <w:t>No, He said that people had to exceed the righteousness of the scribes and Pharisees. But that’s impossible, and we also know that the righteousness of the scribes and the Pharisees wasn’t even enough.</w:t>
            </w:r>
          </w:p>
        </w:tc>
      </w:tr>
    </w:tbl>
    <w:p w14:paraId="0F8BD610" w14:textId="77777777" w:rsidR="008114CE" w:rsidRDefault="00000000">
      <w:r>
        <w:lastRenderedPageBreak/>
        <w:t xml:space="preserve">Who was sent to fulfill the law? </w:t>
      </w:r>
    </w:p>
    <w:tbl>
      <w:tblPr>
        <w:tblStyle w:val="affff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4BE1A33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29FEA06" w14:textId="77777777" w:rsidR="008114CE" w:rsidRDefault="00000000">
            <w:pPr>
              <w:widowControl w:val="0"/>
              <w:spacing w:before="0" w:after="0" w:line="240" w:lineRule="auto"/>
              <w:rPr>
                <w:color w:val="FF0000"/>
              </w:rPr>
            </w:pPr>
            <w:r>
              <w:rPr>
                <w:color w:val="FF0000"/>
              </w:rPr>
              <w:t>Jesus.</w:t>
            </w:r>
          </w:p>
        </w:tc>
      </w:tr>
    </w:tbl>
    <w:p w14:paraId="2A3FA0A5" w14:textId="77777777" w:rsidR="008114CE" w:rsidRDefault="00000000">
      <w:r>
        <w:t xml:space="preserve">How did He fulfill it? </w:t>
      </w:r>
    </w:p>
    <w:tbl>
      <w:tblPr>
        <w:tblStyle w:val="affff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0F36A2A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602A9BD" w14:textId="77777777" w:rsidR="008114CE" w:rsidRDefault="00000000">
            <w:pPr>
              <w:widowControl w:val="0"/>
              <w:spacing w:before="0" w:after="0" w:line="240" w:lineRule="auto"/>
              <w:rPr>
                <w:color w:val="FF0000"/>
              </w:rPr>
            </w:pPr>
            <w:r>
              <w:rPr>
                <w:color w:val="FF0000"/>
              </w:rPr>
              <w:t xml:space="preserve">By living a perfect, sinless life. He obeyed every single one of the Ten Commandments for His entire life and overcame the temptation in the wilderness. </w:t>
            </w:r>
          </w:p>
        </w:tc>
      </w:tr>
    </w:tbl>
    <w:p w14:paraId="3E0AEF8F" w14:textId="77777777" w:rsidR="008114CE" w:rsidRDefault="00000000">
      <w:pPr>
        <w:pStyle w:val="Heading2"/>
      </w:pPr>
      <w:bookmarkStart w:id="30" w:name="_snesxouwtlq6" w:colFirst="0" w:colLast="0"/>
      <w:bookmarkEnd w:id="30"/>
      <w:r>
        <w:t>Read Hebrews 4:15, 2 Corinthians 5:21</w:t>
      </w:r>
    </w:p>
    <w:p w14:paraId="44950356" w14:textId="77777777" w:rsidR="008114CE" w:rsidRDefault="00000000">
      <w:r>
        <w:t xml:space="preserve">Was Jesus able to fulfill the requirements set by God on Mt. Sinai? </w:t>
      </w:r>
    </w:p>
    <w:tbl>
      <w:tblPr>
        <w:tblStyle w:val="affff6"/>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E4C3FB2"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3ADD189" w14:textId="77777777" w:rsidR="008114CE" w:rsidRDefault="00000000">
            <w:pPr>
              <w:widowControl w:val="0"/>
              <w:spacing w:before="0" w:after="0" w:line="240" w:lineRule="auto"/>
              <w:rPr>
                <w:color w:val="FF0000"/>
              </w:rPr>
            </w:pPr>
            <w:r>
              <w:rPr>
                <w:color w:val="FF0000"/>
              </w:rPr>
              <w:t xml:space="preserve">Of course. He was tempted in every way we </w:t>
            </w:r>
            <w:proofErr w:type="gramStart"/>
            <w:r>
              <w:rPr>
                <w:color w:val="FF0000"/>
              </w:rPr>
              <w:t>are, yet</w:t>
            </w:r>
            <w:proofErr w:type="gramEnd"/>
            <w:r>
              <w:rPr>
                <w:color w:val="FF0000"/>
              </w:rPr>
              <w:t xml:space="preserve"> never sinned like us. </w:t>
            </w:r>
          </w:p>
        </w:tc>
      </w:tr>
    </w:tbl>
    <w:p w14:paraId="2E348215" w14:textId="77777777" w:rsidR="008114CE" w:rsidRDefault="00000000">
      <w:r>
        <w:t xml:space="preserve">Based on your understanding of Jesus’ sacrifice of the cross, how did that fulfill specific requirements of the Mosaic Temple system? Were there specific rituals that Jesus’ sacrifice fulfilled? </w:t>
      </w:r>
    </w:p>
    <w:tbl>
      <w:tblPr>
        <w:tblStyle w:val="affff7"/>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5564C4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2F6F211E" w14:textId="77777777" w:rsidR="008114CE" w:rsidRDefault="00000000">
            <w:pPr>
              <w:widowControl w:val="0"/>
              <w:spacing w:before="0" w:after="0" w:line="240" w:lineRule="auto"/>
              <w:rPr>
                <w:color w:val="FF0000"/>
              </w:rPr>
            </w:pPr>
            <w:r>
              <w:rPr>
                <w:color w:val="FF0000"/>
              </w:rPr>
              <w:t xml:space="preserve">Jesus’ sacrifice was both the Passover lamb and the Day of Atonement sacrifice. He was the sacrificial goat, his blood sprinkled on the mercy seat, to atone for our sins, and He became the High Priest who mediates for us, just as the High Priest did each year in the Holy of Holies. </w:t>
            </w:r>
          </w:p>
        </w:tc>
      </w:tr>
    </w:tbl>
    <w:p w14:paraId="6AB9D5A0" w14:textId="77777777" w:rsidR="008114CE" w:rsidRDefault="00000000">
      <w:r>
        <w:t>What did Jesus’ sacrifice allow us to do that the Mosaic Temple prevented normal people from doing?</w:t>
      </w:r>
    </w:p>
    <w:tbl>
      <w:tblPr>
        <w:tblStyle w:val="affff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5B1016BE"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7645490B" w14:textId="77777777" w:rsidR="008114CE" w:rsidRDefault="00000000">
            <w:pPr>
              <w:widowControl w:val="0"/>
              <w:spacing w:before="0" w:after="0" w:line="240" w:lineRule="auto"/>
              <w:rPr>
                <w:color w:val="FF0000"/>
              </w:rPr>
            </w:pPr>
            <w:r>
              <w:rPr>
                <w:color w:val="FF0000"/>
              </w:rPr>
              <w:t xml:space="preserve">Jesus allowed us to connect directly to God without the need for a priest as a mediator. </w:t>
            </w:r>
          </w:p>
        </w:tc>
      </w:tr>
    </w:tbl>
    <w:p w14:paraId="134558A8" w14:textId="77777777" w:rsidR="008114CE" w:rsidRDefault="00000000">
      <w:pPr>
        <w:pStyle w:val="Heading2"/>
      </w:pPr>
      <w:bookmarkStart w:id="31" w:name="_salrj5gqrvcm" w:colFirst="0" w:colLast="0"/>
      <w:bookmarkEnd w:id="31"/>
      <w:r>
        <w:t>Read Matthew 27:50-51</w:t>
      </w:r>
    </w:p>
    <w:p w14:paraId="6666F281" w14:textId="77777777" w:rsidR="008114CE" w:rsidRDefault="00000000">
      <w:r>
        <w:t xml:space="preserve">What does it mean when it </w:t>
      </w:r>
      <w:proofErr w:type="gramStart"/>
      <w:r>
        <w:t>says</w:t>
      </w:r>
      <w:proofErr w:type="gramEnd"/>
      <w:r>
        <w:t xml:space="preserve"> “the veil of the temple was torn in two”? What veil, specifically?</w:t>
      </w:r>
    </w:p>
    <w:tbl>
      <w:tblPr>
        <w:tblStyle w:val="affff9"/>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6DC0D01"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6723806" w14:textId="77777777" w:rsidR="008114CE" w:rsidRDefault="00000000">
            <w:pPr>
              <w:widowControl w:val="0"/>
              <w:spacing w:before="0" w:after="0" w:line="240" w:lineRule="auto"/>
              <w:rPr>
                <w:color w:val="FF0000"/>
              </w:rPr>
            </w:pPr>
            <w:r>
              <w:rPr>
                <w:color w:val="FF0000"/>
              </w:rPr>
              <w:t xml:space="preserve">The veil, in the tabernacle, separated the Holy Place and the Holy of Holies. It tore and half and those two rooms were no longer separated. </w:t>
            </w:r>
          </w:p>
        </w:tc>
      </w:tr>
    </w:tbl>
    <w:p w14:paraId="32EBBC80" w14:textId="77777777" w:rsidR="008114CE" w:rsidRDefault="00000000">
      <w:r>
        <w:t xml:space="preserve">What is the spiritual significance of that veil, that separation, being removed? </w:t>
      </w:r>
    </w:p>
    <w:tbl>
      <w:tblPr>
        <w:tblStyle w:val="affff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7E8A8DE3"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18AB4BE0" w14:textId="77777777" w:rsidR="008114CE" w:rsidRDefault="00000000">
            <w:pPr>
              <w:widowControl w:val="0"/>
              <w:spacing w:before="0" w:after="0" w:line="240" w:lineRule="auto"/>
            </w:pPr>
            <w:r>
              <w:rPr>
                <w:color w:val="FF0000"/>
              </w:rPr>
              <w:t>This veil represented the separation of God and man. When it was ripped in two, it removed that physical separation and represented people’s ability to now directly access God without the need of a High Priest. This is a direct relationship!</w:t>
            </w:r>
          </w:p>
        </w:tc>
      </w:tr>
    </w:tbl>
    <w:p w14:paraId="2472428A" w14:textId="77777777" w:rsidR="008114CE" w:rsidRDefault="00000000">
      <w:r>
        <w:t xml:space="preserve">What other symbols show that Jesus fulfilled the Tabernacle of Moses imagery? </w:t>
      </w:r>
    </w:p>
    <w:tbl>
      <w:tblPr>
        <w:tblStyle w:val="affffb"/>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7999D3C"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4E6F7263" w14:textId="77777777" w:rsidR="008114CE" w:rsidRDefault="00000000">
            <w:pPr>
              <w:widowControl w:val="0"/>
              <w:spacing w:before="0" w:after="0" w:line="240" w:lineRule="auto"/>
              <w:rPr>
                <w:color w:val="FF0000"/>
              </w:rPr>
            </w:pPr>
            <w:r>
              <w:rPr>
                <w:color w:val="FF0000"/>
              </w:rPr>
              <w:lastRenderedPageBreak/>
              <w:t>Jesus is the bread of life - He represents the Table of Showbread.</w:t>
            </w:r>
          </w:p>
          <w:p w14:paraId="24841A08" w14:textId="77777777" w:rsidR="008114CE" w:rsidRDefault="00000000">
            <w:pPr>
              <w:widowControl w:val="0"/>
              <w:spacing w:before="0" w:after="0" w:line="240" w:lineRule="auto"/>
              <w:rPr>
                <w:color w:val="FF0000"/>
              </w:rPr>
            </w:pPr>
            <w:r>
              <w:rPr>
                <w:color w:val="FF0000"/>
              </w:rPr>
              <w:t xml:space="preserve">Jesus is the light - That is represented by the golden lampstand. </w:t>
            </w:r>
          </w:p>
          <w:p w14:paraId="7AE7651E" w14:textId="77777777" w:rsidR="008114CE" w:rsidRDefault="00000000">
            <w:pPr>
              <w:widowControl w:val="0"/>
              <w:spacing w:before="0" w:after="0" w:line="240" w:lineRule="auto"/>
              <w:rPr>
                <w:color w:val="FF0000"/>
              </w:rPr>
            </w:pPr>
            <w:r>
              <w:rPr>
                <w:color w:val="FF0000"/>
              </w:rPr>
              <w:t xml:space="preserve">Jesus is our intercessor - Altar of Incense. </w:t>
            </w:r>
          </w:p>
          <w:p w14:paraId="1A1F234A" w14:textId="77777777" w:rsidR="008114CE" w:rsidRDefault="00000000">
            <w:pPr>
              <w:widowControl w:val="0"/>
              <w:spacing w:before="0" w:after="0" w:line="240" w:lineRule="auto"/>
              <w:rPr>
                <w:color w:val="FF0000"/>
              </w:rPr>
            </w:pPr>
            <w:r>
              <w:rPr>
                <w:color w:val="FF0000"/>
              </w:rPr>
              <w:t>Jesus washes us of our sins - This is the bronze basin.</w:t>
            </w:r>
          </w:p>
        </w:tc>
      </w:tr>
    </w:tbl>
    <w:p w14:paraId="1B31C7FD" w14:textId="77777777" w:rsidR="008114CE" w:rsidRDefault="00000000">
      <w:r>
        <w:t xml:space="preserve">What does this mean? If the Tabernacle of Moses has been fulfilled by Jesus, are we still required to follow the rules set by this structure? Are we required to follow the rituals and sacrifices listed out here? Why or why not? </w:t>
      </w:r>
    </w:p>
    <w:tbl>
      <w:tblPr>
        <w:tblStyle w:val="affffc"/>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12F52DD4"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5FD1E96F" w14:textId="77777777" w:rsidR="008114CE" w:rsidRDefault="00000000">
            <w:pPr>
              <w:widowControl w:val="0"/>
              <w:spacing w:before="0" w:after="0" w:line="240" w:lineRule="auto"/>
              <w:rPr>
                <w:color w:val="FF0000"/>
              </w:rPr>
            </w:pPr>
            <w:r>
              <w:rPr>
                <w:color w:val="FF0000"/>
              </w:rPr>
              <w:t xml:space="preserve">No - Jesus fulfilled and completed everything for the Tabernacle of Moses. And just like God abandoned the Tabernacle in Shiloh, He also abandoned this system of relationship when Jesus intervened for us. We now have a new relationship with God, and that new relationship more closely mirrors a different temple system, not the Mosaic Temple. </w:t>
            </w:r>
          </w:p>
        </w:tc>
      </w:tr>
    </w:tbl>
    <w:p w14:paraId="62EBE412" w14:textId="77777777" w:rsidR="008114CE" w:rsidRDefault="00000000">
      <w:r>
        <w:t xml:space="preserve">If we’re not currently living under the structure of the Mosaic Law and the Tabernacle of Moses, what Temple structure do you think we are currently living under? Why? </w:t>
      </w:r>
    </w:p>
    <w:tbl>
      <w:tblPr>
        <w:tblStyle w:val="affff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31DEA3B0"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0E998060" w14:textId="77777777" w:rsidR="008114CE" w:rsidRDefault="00000000">
            <w:pPr>
              <w:widowControl w:val="0"/>
              <w:spacing w:before="0" w:after="0" w:line="240" w:lineRule="auto"/>
              <w:rPr>
                <w:color w:val="FF0000"/>
              </w:rPr>
            </w:pPr>
            <w:r>
              <w:rPr>
                <w:color w:val="FF0000"/>
              </w:rPr>
              <w:t xml:space="preserve">The Davidic Temple - this temple is a system of kings and priests, where people could offer up praises and worship at any time in an intimate relationship with God at His tent. There were no formal priests or sacrifices. It was a temple born out of </w:t>
            </w:r>
            <w:proofErr w:type="gramStart"/>
            <w:r>
              <w:rPr>
                <w:color w:val="FF0000"/>
              </w:rPr>
              <w:t>the love</w:t>
            </w:r>
            <w:proofErr w:type="gramEnd"/>
            <w:r>
              <w:rPr>
                <w:color w:val="FF0000"/>
              </w:rPr>
              <w:t xml:space="preserve"> in people’s hearts for the Lord and their relationship with Him. This is how Christians live today. We have an ongoing relationship with Him as we are filled with the Holy Spirit and walk with Him daily. </w:t>
            </w:r>
          </w:p>
        </w:tc>
      </w:tr>
    </w:tbl>
    <w:p w14:paraId="453A7559" w14:textId="77777777" w:rsidR="008114CE" w:rsidRDefault="00000000">
      <w:r>
        <w:t xml:space="preserve">Think about what this means right now. Jesus’ first coming fulfilled the Mosaic Temple. The Law was ongoing for hundreds of years, but it was completed with Jesus. </w:t>
      </w:r>
      <w:r>
        <w:rPr>
          <w:b/>
          <w:bCs/>
        </w:rPr>
        <w:t>Everything about the Mosaic Temple showed the plan of redemption</w:t>
      </w:r>
      <w:r>
        <w:t xml:space="preserve">.  We are currently living under a different temple system right now - as in, it’s ongoing </w:t>
      </w:r>
      <w:r>
        <w:rPr>
          <w:b/>
          <w:bCs/>
        </w:rPr>
        <w:t>right now</w:t>
      </w:r>
      <w:r>
        <w:t xml:space="preserve">. When does it get completed?  Will there be another transition then? Food for thought to carry into the next few sessions. </w:t>
      </w:r>
    </w:p>
    <w:p w14:paraId="6EB4AC13" w14:textId="77777777" w:rsidR="008114CE" w:rsidRDefault="00000000">
      <w:pPr>
        <w:pStyle w:val="Heading1"/>
        <w:ind w:right="990"/>
      </w:pPr>
      <w:bookmarkStart w:id="32" w:name="_kzr50v5gtl84" w:colFirst="0" w:colLast="0"/>
      <w:bookmarkEnd w:id="32"/>
      <w:r>
        <w:t>Final Thoughts</w:t>
      </w:r>
    </w:p>
    <w:p w14:paraId="243A3F74" w14:textId="77777777" w:rsidR="008114CE" w:rsidRDefault="00000000">
      <w:pPr>
        <w:ind w:right="990"/>
      </w:pPr>
      <w:r>
        <w:t xml:space="preserve">Tell me what you’ve learned in this study. Has this affected your thoughts on end-time eschatology? Are you comfortable with challenging what you think you know and re-examining your assumptions for the rest of eschatology? Do you agree or disagree with some of the things we focused on here? What are other questions or concerns that you have from this study? </w:t>
      </w:r>
    </w:p>
    <w:tbl>
      <w:tblPr>
        <w:tblStyle w:val="affffe"/>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360"/>
      </w:tblGrid>
      <w:tr w:rsidR="008114CE" w14:paraId="61238369" w14:textId="77777777">
        <w:tc>
          <w:tcPr>
            <w:tcW w:w="9360" w:type="dxa"/>
            <w:tcBorders>
              <w:top w:val="single" w:sz="8" w:space="0" w:color="D9D9D9"/>
              <w:left w:val="single" w:sz="8" w:space="0" w:color="D9D9D9"/>
              <w:bottom w:val="single" w:sz="8" w:space="0" w:color="D9D9D9"/>
              <w:right w:val="single" w:sz="8" w:space="0" w:color="D9D9D9"/>
            </w:tcBorders>
            <w:tcMar>
              <w:top w:w="100" w:type="dxa"/>
              <w:left w:w="100" w:type="dxa"/>
              <w:bottom w:w="100" w:type="dxa"/>
              <w:right w:w="100" w:type="dxa"/>
            </w:tcMar>
          </w:tcPr>
          <w:p w14:paraId="69A10401" w14:textId="77777777" w:rsidR="008114CE" w:rsidRDefault="008114CE">
            <w:pPr>
              <w:widowControl w:val="0"/>
              <w:spacing w:before="0" w:after="0" w:line="240" w:lineRule="auto"/>
            </w:pPr>
          </w:p>
        </w:tc>
      </w:tr>
    </w:tbl>
    <w:p w14:paraId="2A754650" w14:textId="77777777" w:rsidR="008114CE" w:rsidRDefault="00000000">
      <w:pPr>
        <w:pStyle w:val="Heading1"/>
        <w:ind w:right="990"/>
      </w:pPr>
      <w:bookmarkStart w:id="33" w:name="_uhuyax6d57a" w:colFirst="0" w:colLast="0"/>
      <w:bookmarkEnd w:id="33"/>
      <w:r>
        <w:lastRenderedPageBreak/>
        <w:t>Resources</w:t>
      </w:r>
    </w:p>
    <w:p w14:paraId="70172581" w14:textId="77777777" w:rsidR="008114CE" w:rsidRDefault="008114CE">
      <w:hyperlink r:id="rId18">
        <w:r>
          <w:rPr>
            <w:color w:val="1155CC"/>
            <w:u w:val="single"/>
          </w:rPr>
          <w:t>Temples of God Part 1</w:t>
        </w:r>
      </w:hyperlink>
      <w:r w:rsidR="00000000">
        <w:t xml:space="preserve"> </w:t>
      </w:r>
    </w:p>
    <w:p w14:paraId="4306B9C7" w14:textId="77777777" w:rsidR="008114CE" w:rsidRDefault="008114CE">
      <w:hyperlink r:id="rId19">
        <w:r>
          <w:rPr>
            <w:color w:val="1155CC"/>
            <w:u w:val="single"/>
          </w:rPr>
          <w:t>Temples of God Part 2</w:t>
        </w:r>
      </w:hyperlink>
      <w:r w:rsidR="00000000">
        <w:t xml:space="preserve"> </w:t>
      </w:r>
    </w:p>
    <w:p w14:paraId="7411E121" w14:textId="77777777" w:rsidR="008114CE" w:rsidRDefault="008114CE">
      <w:hyperlink r:id="rId20">
        <w:r>
          <w:rPr>
            <w:color w:val="1155CC"/>
            <w:u w:val="single"/>
          </w:rPr>
          <w:t>Temples of God Part 3</w:t>
        </w:r>
      </w:hyperlink>
      <w:r w:rsidR="00000000">
        <w:t xml:space="preserve"> </w:t>
      </w:r>
    </w:p>
    <w:p w14:paraId="6CF6A705" w14:textId="77777777" w:rsidR="008114CE" w:rsidRDefault="008114CE">
      <w:pPr>
        <w:pBdr>
          <w:top w:val="nil"/>
          <w:left w:val="nil"/>
          <w:bottom w:val="nil"/>
          <w:right w:val="nil"/>
          <w:between w:val="nil"/>
        </w:pBdr>
        <w:rPr>
          <w:color w:val="1155CC"/>
          <w:u w:val="single"/>
        </w:rPr>
      </w:pPr>
      <w:hyperlink r:id="rId21">
        <w:r>
          <w:rPr>
            <w:color w:val="1155CC"/>
            <w:u w:val="single"/>
          </w:rPr>
          <w:t>Temples of God Part 6</w:t>
        </w:r>
      </w:hyperlink>
    </w:p>
    <w:p w14:paraId="4D726AB8" w14:textId="77777777" w:rsidR="008114CE" w:rsidRDefault="008114CE">
      <w:pPr>
        <w:pBdr>
          <w:top w:val="nil"/>
          <w:left w:val="nil"/>
          <w:bottom w:val="nil"/>
          <w:right w:val="nil"/>
          <w:between w:val="nil"/>
        </w:pBdr>
        <w:rPr>
          <w:color w:val="1155CC"/>
          <w:u w:val="single"/>
        </w:rPr>
      </w:pPr>
      <w:hyperlink r:id="rId22">
        <w:r>
          <w:rPr>
            <w:color w:val="1155CC"/>
            <w:u w:val="single"/>
          </w:rPr>
          <w:t>Temples of God Part 8</w:t>
        </w:r>
      </w:hyperlink>
      <w:r w:rsidR="00000000">
        <w:rPr>
          <w:color w:val="1155CC"/>
          <w:u w:val="single"/>
        </w:rPr>
        <w:t xml:space="preserve"> </w:t>
      </w:r>
    </w:p>
    <w:p w14:paraId="3974F115" w14:textId="77777777" w:rsidR="008114CE" w:rsidRDefault="008114CE">
      <w:pPr>
        <w:pBdr>
          <w:top w:val="nil"/>
          <w:left w:val="nil"/>
          <w:bottom w:val="nil"/>
          <w:right w:val="nil"/>
          <w:between w:val="nil"/>
        </w:pBdr>
        <w:rPr>
          <w:color w:val="1155CC"/>
          <w:u w:val="single"/>
        </w:rPr>
      </w:pPr>
      <w:hyperlink r:id="rId23">
        <w:r>
          <w:rPr>
            <w:color w:val="1155CC"/>
            <w:u w:val="single"/>
          </w:rPr>
          <w:t xml:space="preserve">The Tabernacle: Salvation in Symbols </w:t>
        </w:r>
      </w:hyperlink>
    </w:p>
    <w:p w14:paraId="56517D1B" w14:textId="77777777" w:rsidR="008114CE" w:rsidRDefault="008114CE">
      <w:pPr>
        <w:pBdr>
          <w:top w:val="nil"/>
          <w:left w:val="nil"/>
          <w:bottom w:val="nil"/>
          <w:right w:val="nil"/>
          <w:between w:val="nil"/>
        </w:pBdr>
        <w:rPr>
          <w:color w:val="1155CC"/>
          <w:u w:val="single"/>
        </w:rPr>
      </w:pPr>
      <w:hyperlink r:id="rId24">
        <w:r>
          <w:rPr>
            <w:color w:val="1155CC"/>
            <w:u w:val="single"/>
          </w:rPr>
          <w:t>History of Jerusalem and the Temple Mount, The Tabernacle of Moses, The Tabernacle of David, The Body/Temple of Jesus Christ</w:t>
        </w:r>
      </w:hyperlink>
      <w:r w:rsidR="00000000">
        <w:rPr>
          <w:color w:val="1155CC"/>
          <w:u w:val="single"/>
        </w:rPr>
        <w:t xml:space="preserve"> </w:t>
      </w:r>
    </w:p>
    <w:p w14:paraId="0F3963C8" w14:textId="77777777" w:rsidR="008114CE" w:rsidRDefault="008114CE">
      <w:pPr>
        <w:pBdr>
          <w:top w:val="nil"/>
          <w:left w:val="nil"/>
          <w:bottom w:val="nil"/>
          <w:right w:val="nil"/>
          <w:between w:val="nil"/>
        </w:pBdr>
        <w:rPr>
          <w:color w:val="1155CC"/>
          <w:u w:val="single"/>
        </w:rPr>
      </w:pPr>
    </w:p>
    <w:p w14:paraId="27B5A382" w14:textId="77777777" w:rsidR="008114CE" w:rsidRDefault="008114CE">
      <w:pPr>
        <w:pBdr>
          <w:top w:val="nil"/>
          <w:left w:val="nil"/>
          <w:bottom w:val="nil"/>
          <w:right w:val="nil"/>
          <w:between w:val="nil"/>
        </w:pBdr>
        <w:rPr>
          <w:color w:val="1155CC"/>
          <w:u w:val="single"/>
        </w:rPr>
      </w:pPr>
    </w:p>
    <w:p w14:paraId="7E4E8060" w14:textId="77777777" w:rsidR="008114CE" w:rsidRDefault="008114CE">
      <w:pPr>
        <w:pBdr>
          <w:top w:val="nil"/>
          <w:left w:val="nil"/>
          <w:bottom w:val="nil"/>
          <w:right w:val="nil"/>
          <w:between w:val="nil"/>
        </w:pBdr>
        <w:rPr>
          <w:color w:val="1155CC"/>
          <w:u w:val="single"/>
        </w:rPr>
      </w:pPr>
    </w:p>
    <w:sectPr w:rsidR="008114CE">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Lato">
    <w:panose1 w:val="020F0502020204030203"/>
    <w:charset w:val="00"/>
    <w:family w:val="swiss"/>
    <w:pitch w:val="variable"/>
    <w:sig w:usb0="800000AF" w:usb1="4000604A" w:usb2="00000000" w:usb3="00000000" w:csb0="00000093" w:csb1="00000000"/>
    <w:embedRegular r:id="rId1" w:fontKey="{B29CE9DD-2FB0-4688-B6A1-90AFF6DFE877}"/>
    <w:embedBold r:id="rId2" w:fontKey="{09DC5821-7F7E-40CB-AD99-46CE9DAE6077}"/>
    <w:embedItalic r:id="rId3" w:fontKey="{A7546AC3-3BC3-45D5-B0E9-CD1C915B3E48}"/>
  </w:font>
  <w:font w:name="Barlow Medium">
    <w:charset w:val="00"/>
    <w:family w:val="auto"/>
    <w:pitch w:val="variable"/>
    <w:sig w:usb0="20000007" w:usb1="00000000" w:usb2="00000000" w:usb3="00000000" w:csb0="00000193" w:csb1="00000000"/>
    <w:embedRegular r:id="rId4" w:fontKey="{27A283CD-A852-4FEC-A316-51415942498F}"/>
  </w:font>
  <w:font w:name="Barlow">
    <w:charset w:val="00"/>
    <w:family w:val="auto"/>
    <w:pitch w:val="variable"/>
    <w:sig w:usb0="20000007" w:usb1="00000000" w:usb2="00000000" w:usb3="00000000" w:csb0="00000193" w:csb1="00000000"/>
    <w:embedRegular r:id="rId5" w:fontKey="{4E76E220-785C-4596-95BE-05456EE11E48}"/>
  </w:font>
  <w:font w:name="Barlow Light">
    <w:charset w:val="00"/>
    <w:family w:val="auto"/>
    <w:pitch w:val="variable"/>
    <w:sig w:usb0="20000007" w:usb1="00000000" w:usb2="00000000" w:usb3="00000000" w:csb0="00000193" w:csb1="00000000"/>
    <w:embedRegular r:id="rId6" w:fontKey="{3EAC650D-86E2-40B6-BDAF-634A39A76BDD}"/>
  </w:font>
  <w:font w:name="Proxima Nova">
    <w:charset w:val="00"/>
    <w:family w:val="auto"/>
    <w:pitch w:val="default"/>
    <w:embedRegular r:id="rId7" w:fontKey="{93746361-86F0-4528-8497-83A287C36154}"/>
  </w:font>
  <w:font w:name="Calibri">
    <w:panose1 w:val="020F0502020204030204"/>
    <w:charset w:val="00"/>
    <w:family w:val="swiss"/>
    <w:pitch w:val="variable"/>
    <w:sig w:usb0="E4002EFF" w:usb1="C200247B" w:usb2="00000009" w:usb3="00000000" w:csb0="000001FF" w:csb1="00000000"/>
    <w:embedRegular r:id="rId8" w:fontKey="{33CD75C2-B4CA-4E3A-9340-03CF5CD7F3B1}"/>
  </w:font>
  <w:font w:name="Cambria">
    <w:panose1 w:val="02040503050406030204"/>
    <w:charset w:val="00"/>
    <w:family w:val="roman"/>
    <w:pitch w:val="variable"/>
    <w:sig w:usb0="E00006FF" w:usb1="420024FF" w:usb2="02000000" w:usb3="00000000" w:csb0="0000019F" w:csb1="00000000"/>
    <w:embedRegular r:id="rId9" w:fontKey="{E25A339F-7728-4844-8A09-D0CC8C5C4736}"/>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C3C6B"/>
    <w:multiLevelType w:val="multilevel"/>
    <w:tmpl w:val="2E7212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9955265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114CE"/>
    <w:rsid w:val="0005183C"/>
    <w:rsid w:val="002B45D8"/>
    <w:rsid w:val="00713FF3"/>
    <w:rsid w:val="008114CE"/>
    <w:rsid w:val="00F17B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9A27DA0"/>
  <w15:docId w15:val="{E7A58341-F2E4-4322-86B4-293A5EAEAD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Lato" w:eastAsia="Lato" w:hAnsi="Lato" w:cs="Lato"/>
        <w:sz w:val="22"/>
        <w:szCs w:val="22"/>
        <w:lang w:val="en" w:eastAsia="en-US" w:bidi="ar-SA"/>
      </w:rPr>
    </w:rPrDefault>
    <w:pPrDefault>
      <w:pPr>
        <w:spacing w:before="2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600" w:after="300"/>
      <w:outlineLvl w:val="0"/>
    </w:pPr>
    <w:rPr>
      <w:rFonts w:ascii="Barlow Medium" w:eastAsia="Barlow Medium" w:hAnsi="Barlow Medium" w:cs="Barlow Medium"/>
      <w:color w:val="666666"/>
      <w:sz w:val="36"/>
      <w:szCs w:val="36"/>
    </w:rPr>
  </w:style>
  <w:style w:type="paragraph" w:styleId="Heading2">
    <w:name w:val="heading 2"/>
    <w:basedOn w:val="Normal"/>
    <w:next w:val="Normal"/>
    <w:uiPriority w:val="9"/>
    <w:unhideWhenUsed/>
    <w:qFormat/>
    <w:pPr>
      <w:keepNext/>
      <w:keepLines/>
      <w:outlineLvl w:val="1"/>
    </w:pPr>
    <w:rPr>
      <w:rFonts w:ascii="Barlow" w:eastAsia="Barlow" w:hAnsi="Barlow" w:cs="Barlow"/>
      <w:color w:val="666666"/>
      <w:sz w:val="28"/>
      <w:szCs w:val="28"/>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0" w:after="120"/>
    </w:pPr>
    <w:rPr>
      <w:rFonts w:ascii="Barlow Medium" w:eastAsia="Barlow Medium" w:hAnsi="Barlow Medium" w:cs="Barlow Medium"/>
      <w:color w:val="666666"/>
      <w:sz w:val="52"/>
      <w:szCs w:val="52"/>
    </w:rPr>
  </w:style>
  <w:style w:type="paragraph" w:styleId="Subtitle">
    <w:name w:val="Subtitle"/>
    <w:basedOn w:val="Normal"/>
    <w:next w:val="Normal"/>
    <w:uiPriority w:val="11"/>
    <w:qFormat/>
    <w:pPr>
      <w:keepNext/>
      <w:keepLines/>
      <w:spacing w:before="0" w:after="300"/>
    </w:pPr>
    <w:rPr>
      <w:rFonts w:ascii="Barlow Light" w:eastAsia="Barlow Light" w:hAnsi="Barlow Light" w:cs="Barlow Light"/>
      <w:color w:val="B7B7B7"/>
      <w:sz w:val="24"/>
      <w:szCs w:val="24"/>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table" w:customStyle="1" w:styleId="ae">
    <w:basedOn w:val="TableNormal0"/>
    <w:tblPr>
      <w:tblStyleRowBandSize w:val="1"/>
      <w:tblStyleColBandSize w:val="1"/>
    </w:tblPr>
  </w:style>
  <w:style w:type="table" w:customStyle="1" w:styleId="af">
    <w:basedOn w:val="TableNormal0"/>
    <w:tblPr>
      <w:tblStyleRowBandSize w:val="1"/>
      <w:tblStyleColBandSize w:val="1"/>
    </w:tblPr>
  </w:style>
  <w:style w:type="table" w:customStyle="1" w:styleId="af0">
    <w:basedOn w:val="TableNormal0"/>
    <w:tblPr>
      <w:tblStyleRowBandSize w:val="1"/>
      <w:tblStyleColBandSize w:val="1"/>
    </w:tblPr>
  </w:style>
  <w:style w:type="table" w:customStyle="1" w:styleId="af1">
    <w:basedOn w:val="TableNormal0"/>
    <w:tblPr>
      <w:tblStyleRowBandSize w:val="1"/>
      <w:tblStyleColBandSize w:val="1"/>
    </w:tblPr>
  </w:style>
  <w:style w:type="table" w:customStyle="1" w:styleId="af2">
    <w:basedOn w:val="TableNormal0"/>
    <w:tblPr>
      <w:tblStyleRowBandSize w:val="1"/>
      <w:tblStyleColBandSize w:val="1"/>
    </w:tblPr>
  </w:style>
  <w:style w:type="table" w:customStyle="1" w:styleId="af3">
    <w:basedOn w:val="TableNormal0"/>
    <w:tblPr>
      <w:tblStyleRowBandSize w:val="1"/>
      <w:tblStyleColBandSize w:val="1"/>
    </w:tblPr>
  </w:style>
  <w:style w:type="table" w:customStyle="1" w:styleId="af4">
    <w:basedOn w:val="TableNormal0"/>
    <w:tblPr>
      <w:tblStyleRowBandSize w:val="1"/>
      <w:tblStyleColBandSize w:val="1"/>
    </w:tblPr>
  </w:style>
  <w:style w:type="table" w:customStyle="1" w:styleId="af5">
    <w:basedOn w:val="TableNormal0"/>
    <w:tblPr>
      <w:tblStyleRowBandSize w:val="1"/>
      <w:tblStyleColBandSize w:val="1"/>
    </w:tblPr>
  </w:style>
  <w:style w:type="table" w:customStyle="1" w:styleId="af6">
    <w:basedOn w:val="TableNormal0"/>
    <w:tblPr>
      <w:tblStyleRowBandSize w:val="1"/>
      <w:tblStyleColBandSize w:val="1"/>
    </w:tblPr>
  </w:style>
  <w:style w:type="table" w:customStyle="1" w:styleId="af7">
    <w:basedOn w:val="TableNormal0"/>
    <w:tblPr>
      <w:tblStyleRowBandSize w:val="1"/>
      <w:tblStyleColBandSize w:val="1"/>
    </w:tblPr>
  </w:style>
  <w:style w:type="table" w:customStyle="1" w:styleId="af8">
    <w:basedOn w:val="TableNormal0"/>
    <w:tblPr>
      <w:tblStyleRowBandSize w:val="1"/>
      <w:tblStyleColBandSize w:val="1"/>
    </w:tblPr>
  </w:style>
  <w:style w:type="table" w:customStyle="1" w:styleId="af9">
    <w:basedOn w:val="TableNormal0"/>
    <w:tblPr>
      <w:tblStyleRowBandSize w:val="1"/>
      <w:tblStyleColBandSize w:val="1"/>
    </w:tblPr>
  </w:style>
  <w:style w:type="table" w:customStyle="1" w:styleId="afa">
    <w:basedOn w:val="TableNormal0"/>
    <w:tblPr>
      <w:tblStyleRowBandSize w:val="1"/>
      <w:tblStyleColBandSize w:val="1"/>
    </w:tblPr>
  </w:style>
  <w:style w:type="table" w:customStyle="1" w:styleId="afb">
    <w:basedOn w:val="TableNormal0"/>
    <w:tblPr>
      <w:tblStyleRowBandSize w:val="1"/>
      <w:tblStyleColBandSize w:val="1"/>
    </w:tblPr>
  </w:style>
  <w:style w:type="table" w:customStyle="1" w:styleId="afc">
    <w:basedOn w:val="TableNormal0"/>
    <w:tblPr>
      <w:tblStyleRowBandSize w:val="1"/>
      <w:tblStyleColBandSize w:val="1"/>
    </w:tblPr>
  </w:style>
  <w:style w:type="table" w:customStyle="1" w:styleId="afd">
    <w:basedOn w:val="TableNormal0"/>
    <w:tblPr>
      <w:tblStyleRowBandSize w:val="1"/>
      <w:tblStyleColBandSize w:val="1"/>
    </w:tblPr>
  </w:style>
  <w:style w:type="table" w:customStyle="1" w:styleId="afe">
    <w:basedOn w:val="TableNormal0"/>
    <w:tblPr>
      <w:tblStyleRowBandSize w:val="1"/>
      <w:tblStyleColBandSize w:val="1"/>
    </w:tblPr>
  </w:style>
  <w:style w:type="table" w:customStyle="1" w:styleId="aff">
    <w:basedOn w:val="TableNormal0"/>
    <w:tblPr>
      <w:tblStyleRowBandSize w:val="1"/>
      <w:tblStyleColBandSize w:val="1"/>
    </w:tblPr>
  </w:style>
  <w:style w:type="table" w:customStyle="1" w:styleId="aff0">
    <w:basedOn w:val="TableNormal0"/>
    <w:tblPr>
      <w:tblStyleRowBandSize w:val="1"/>
      <w:tblStyleColBandSize w:val="1"/>
    </w:tblPr>
  </w:style>
  <w:style w:type="table" w:customStyle="1" w:styleId="aff1">
    <w:basedOn w:val="TableNormal0"/>
    <w:tblPr>
      <w:tblStyleRowBandSize w:val="1"/>
      <w:tblStyleColBandSize w:val="1"/>
    </w:tblPr>
  </w:style>
  <w:style w:type="table" w:customStyle="1" w:styleId="aff2">
    <w:basedOn w:val="TableNormal0"/>
    <w:tblPr>
      <w:tblStyleRowBandSize w:val="1"/>
      <w:tblStyleColBandSize w:val="1"/>
    </w:tblPr>
  </w:style>
  <w:style w:type="table" w:customStyle="1" w:styleId="aff3">
    <w:basedOn w:val="TableNormal0"/>
    <w:tblPr>
      <w:tblStyleRowBandSize w:val="1"/>
      <w:tblStyleColBandSize w:val="1"/>
    </w:tblPr>
  </w:style>
  <w:style w:type="table" w:customStyle="1" w:styleId="aff4">
    <w:basedOn w:val="TableNormal0"/>
    <w:tblPr>
      <w:tblStyleRowBandSize w:val="1"/>
      <w:tblStyleColBandSize w:val="1"/>
    </w:tblPr>
  </w:style>
  <w:style w:type="table" w:customStyle="1" w:styleId="aff5">
    <w:basedOn w:val="TableNormal0"/>
    <w:tblPr>
      <w:tblStyleRowBandSize w:val="1"/>
      <w:tblStyleColBandSize w:val="1"/>
    </w:tblPr>
  </w:style>
  <w:style w:type="table" w:customStyle="1" w:styleId="aff6">
    <w:basedOn w:val="TableNormal0"/>
    <w:tblPr>
      <w:tblStyleRowBandSize w:val="1"/>
      <w:tblStyleColBandSize w:val="1"/>
    </w:tblPr>
  </w:style>
  <w:style w:type="table" w:customStyle="1" w:styleId="aff7">
    <w:basedOn w:val="TableNormal0"/>
    <w:tblPr>
      <w:tblStyleRowBandSize w:val="1"/>
      <w:tblStyleColBandSize w:val="1"/>
    </w:tblPr>
  </w:style>
  <w:style w:type="table" w:customStyle="1" w:styleId="aff8">
    <w:basedOn w:val="TableNormal0"/>
    <w:tblPr>
      <w:tblStyleRowBandSize w:val="1"/>
      <w:tblStyleColBandSize w:val="1"/>
    </w:tblPr>
  </w:style>
  <w:style w:type="table" w:customStyle="1" w:styleId="aff9">
    <w:basedOn w:val="TableNormal0"/>
    <w:tblPr>
      <w:tblStyleRowBandSize w:val="1"/>
      <w:tblStyleColBandSize w:val="1"/>
    </w:tblPr>
  </w:style>
  <w:style w:type="table" w:customStyle="1" w:styleId="affa">
    <w:basedOn w:val="TableNormal0"/>
    <w:tblPr>
      <w:tblStyleRowBandSize w:val="1"/>
      <w:tblStyleColBandSize w:val="1"/>
    </w:tblPr>
  </w:style>
  <w:style w:type="table" w:customStyle="1" w:styleId="affb">
    <w:basedOn w:val="TableNormal0"/>
    <w:tblPr>
      <w:tblStyleRowBandSize w:val="1"/>
      <w:tblStyleColBandSize w:val="1"/>
    </w:tblPr>
  </w:style>
  <w:style w:type="table" w:customStyle="1" w:styleId="affc">
    <w:basedOn w:val="TableNormal0"/>
    <w:tblPr>
      <w:tblStyleRowBandSize w:val="1"/>
      <w:tblStyleColBandSize w:val="1"/>
    </w:tblPr>
  </w:style>
  <w:style w:type="table" w:customStyle="1" w:styleId="affd">
    <w:basedOn w:val="TableNormal0"/>
    <w:tblPr>
      <w:tblStyleRowBandSize w:val="1"/>
      <w:tblStyleColBandSize w:val="1"/>
    </w:tblPr>
  </w:style>
  <w:style w:type="table" w:customStyle="1" w:styleId="affe">
    <w:basedOn w:val="TableNormal0"/>
    <w:tblPr>
      <w:tblStyleRowBandSize w:val="1"/>
      <w:tblStyleColBandSize w:val="1"/>
    </w:tblPr>
  </w:style>
  <w:style w:type="table" w:customStyle="1" w:styleId="afff">
    <w:basedOn w:val="TableNormal0"/>
    <w:tblPr>
      <w:tblStyleRowBandSize w:val="1"/>
      <w:tblStyleColBandSize w:val="1"/>
    </w:tblPr>
  </w:style>
  <w:style w:type="table" w:customStyle="1" w:styleId="afff0">
    <w:basedOn w:val="TableNormal0"/>
    <w:tblPr>
      <w:tblStyleRowBandSize w:val="1"/>
      <w:tblStyleColBandSize w:val="1"/>
    </w:tblPr>
  </w:style>
  <w:style w:type="table" w:customStyle="1" w:styleId="afff1">
    <w:basedOn w:val="TableNormal0"/>
    <w:tblPr>
      <w:tblStyleRowBandSize w:val="1"/>
      <w:tblStyleColBandSize w:val="1"/>
    </w:tblPr>
  </w:style>
  <w:style w:type="table" w:customStyle="1" w:styleId="afff2">
    <w:basedOn w:val="TableNormal0"/>
    <w:tblPr>
      <w:tblStyleRowBandSize w:val="1"/>
      <w:tblStyleColBandSize w:val="1"/>
    </w:tblPr>
  </w:style>
  <w:style w:type="table" w:customStyle="1" w:styleId="afff3">
    <w:basedOn w:val="TableNormal0"/>
    <w:tblPr>
      <w:tblStyleRowBandSize w:val="1"/>
      <w:tblStyleColBandSize w:val="1"/>
    </w:tblPr>
  </w:style>
  <w:style w:type="table" w:customStyle="1" w:styleId="afff4">
    <w:basedOn w:val="TableNormal0"/>
    <w:tblPr>
      <w:tblStyleRowBandSize w:val="1"/>
      <w:tblStyleColBandSize w:val="1"/>
    </w:tblPr>
  </w:style>
  <w:style w:type="table" w:customStyle="1" w:styleId="afff5">
    <w:basedOn w:val="TableNormal0"/>
    <w:tblPr>
      <w:tblStyleRowBandSize w:val="1"/>
      <w:tblStyleColBandSize w:val="1"/>
    </w:tblPr>
  </w:style>
  <w:style w:type="table" w:customStyle="1" w:styleId="afff6">
    <w:basedOn w:val="TableNormal0"/>
    <w:tblPr>
      <w:tblStyleRowBandSize w:val="1"/>
      <w:tblStyleColBandSize w:val="1"/>
    </w:tblPr>
  </w:style>
  <w:style w:type="table" w:customStyle="1" w:styleId="afff7">
    <w:basedOn w:val="TableNormal0"/>
    <w:tblPr>
      <w:tblStyleRowBandSize w:val="1"/>
      <w:tblStyleColBandSize w:val="1"/>
    </w:tblPr>
  </w:style>
  <w:style w:type="table" w:customStyle="1" w:styleId="afff8">
    <w:basedOn w:val="TableNormal0"/>
    <w:tblPr>
      <w:tblStyleRowBandSize w:val="1"/>
      <w:tblStyleColBandSize w:val="1"/>
    </w:tblPr>
  </w:style>
  <w:style w:type="table" w:customStyle="1" w:styleId="afff9">
    <w:basedOn w:val="TableNormal0"/>
    <w:tblPr>
      <w:tblStyleRowBandSize w:val="1"/>
      <w:tblStyleColBandSize w:val="1"/>
    </w:tblPr>
  </w:style>
  <w:style w:type="table" w:customStyle="1" w:styleId="afffa">
    <w:basedOn w:val="TableNormal0"/>
    <w:tblPr>
      <w:tblStyleRowBandSize w:val="1"/>
      <w:tblStyleColBandSize w:val="1"/>
    </w:tblPr>
  </w:style>
  <w:style w:type="table" w:customStyle="1" w:styleId="afffb">
    <w:basedOn w:val="TableNormal0"/>
    <w:tblPr>
      <w:tblStyleRowBandSize w:val="1"/>
      <w:tblStyleColBandSize w:val="1"/>
    </w:tblPr>
  </w:style>
  <w:style w:type="table" w:customStyle="1" w:styleId="afffc">
    <w:basedOn w:val="TableNormal0"/>
    <w:tblPr>
      <w:tblStyleRowBandSize w:val="1"/>
      <w:tblStyleColBandSize w:val="1"/>
    </w:tblPr>
  </w:style>
  <w:style w:type="table" w:customStyle="1" w:styleId="afffd">
    <w:basedOn w:val="TableNormal0"/>
    <w:tblPr>
      <w:tblStyleRowBandSize w:val="1"/>
      <w:tblStyleColBandSize w:val="1"/>
    </w:tblPr>
  </w:style>
  <w:style w:type="table" w:customStyle="1" w:styleId="afffe">
    <w:basedOn w:val="TableNormal0"/>
    <w:tblPr>
      <w:tblStyleRowBandSize w:val="1"/>
      <w:tblStyleColBandSize w:val="1"/>
    </w:tblPr>
  </w:style>
  <w:style w:type="table" w:customStyle="1" w:styleId="affff">
    <w:basedOn w:val="TableNormal0"/>
    <w:tblPr>
      <w:tblStyleRowBandSize w:val="1"/>
      <w:tblStyleColBandSize w:val="1"/>
    </w:tblPr>
  </w:style>
  <w:style w:type="table" w:customStyle="1" w:styleId="affff0">
    <w:basedOn w:val="TableNormal0"/>
    <w:tblPr>
      <w:tblStyleRowBandSize w:val="1"/>
      <w:tblStyleColBandSize w:val="1"/>
    </w:tblPr>
  </w:style>
  <w:style w:type="table" w:customStyle="1" w:styleId="affff1">
    <w:basedOn w:val="TableNormal0"/>
    <w:tblPr>
      <w:tblStyleRowBandSize w:val="1"/>
      <w:tblStyleColBandSize w:val="1"/>
    </w:tblPr>
  </w:style>
  <w:style w:type="table" w:customStyle="1" w:styleId="affff2">
    <w:basedOn w:val="TableNormal0"/>
    <w:tblPr>
      <w:tblStyleRowBandSize w:val="1"/>
      <w:tblStyleColBandSize w:val="1"/>
    </w:tblPr>
  </w:style>
  <w:style w:type="table" w:customStyle="1" w:styleId="affff3">
    <w:basedOn w:val="TableNormal0"/>
    <w:tblPr>
      <w:tblStyleRowBandSize w:val="1"/>
      <w:tblStyleColBandSize w:val="1"/>
    </w:tblPr>
  </w:style>
  <w:style w:type="table" w:customStyle="1" w:styleId="affff4">
    <w:basedOn w:val="TableNormal0"/>
    <w:tblPr>
      <w:tblStyleRowBandSize w:val="1"/>
      <w:tblStyleColBandSize w:val="1"/>
    </w:tblPr>
  </w:style>
  <w:style w:type="table" w:customStyle="1" w:styleId="affff5">
    <w:basedOn w:val="TableNormal0"/>
    <w:tblPr>
      <w:tblStyleRowBandSize w:val="1"/>
      <w:tblStyleColBandSize w:val="1"/>
    </w:tblPr>
  </w:style>
  <w:style w:type="table" w:customStyle="1" w:styleId="affff6">
    <w:basedOn w:val="TableNormal0"/>
    <w:tblPr>
      <w:tblStyleRowBandSize w:val="1"/>
      <w:tblStyleColBandSize w:val="1"/>
    </w:tblPr>
  </w:style>
  <w:style w:type="table" w:customStyle="1" w:styleId="affff7">
    <w:basedOn w:val="TableNormal0"/>
    <w:tblPr>
      <w:tblStyleRowBandSize w:val="1"/>
      <w:tblStyleColBandSize w:val="1"/>
    </w:tblPr>
  </w:style>
  <w:style w:type="table" w:customStyle="1" w:styleId="affff8">
    <w:basedOn w:val="TableNormal0"/>
    <w:tblPr>
      <w:tblStyleRowBandSize w:val="1"/>
      <w:tblStyleColBandSize w:val="1"/>
    </w:tblPr>
  </w:style>
  <w:style w:type="table" w:customStyle="1" w:styleId="affff9">
    <w:basedOn w:val="TableNormal0"/>
    <w:tblPr>
      <w:tblStyleRowBandSize w:val="1"/>
      <w:tblStyleColBandSize w:val="1"/>
    </w:tblPr>
  </w:style>
  <w:style w:type="table" w:customStyle="1" w:styleId="affffa">
    <w:basedOn w:val="TableNormal0"/>
    <w:tblPr>
      <w:tblStyleRowBandSize w:val="1"/>
      <w:tblStyleColBandSize w:val="1"/>
    </w:tblPr>
  </w:style>
  <w:style w:type="table" w:customStyle="1" w:styleId="affffb">
    <w:basedOn w:val="TableNormal0"/>
    <w:tblPr>
      <w:tblStyleRowBandSize w:val="1"/>
      <w:tblStyleColBandSize w:val="1"/>
    </w:tblPr>
  </w:style>
  <w:style w:type="table" w:customStyle="1" w:styleId="affffc">
    <w:basedOn w:val="TableNormal0"/>
    <w:tblPr>
      <w:tblStyleRowBandSize w:val="1"/>
      <w:tblStyleColBandSize w:val="1"/>
    </w:tblPr>
  </w:style>
  <w:style w:type="table" w:customStyle="1" w:styleId="affffd">
    <w:basedOn w:val="TableNormal0"/>
    <w:tblPr>
      <w:tblStyleRowBandSize w:val="1"/>
      <w:tblStyleColBandSize w:val="1"/>
    </w:tblPr>
  </w:style>
  <w:style w:type="table" w:customStyle="1" w:styleId="affffe">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hyperlink" Target="https://www.youtube.com/watch?v=n5pEj2Uag8E" TargetMode="External"/><Relationship Id="rId26"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www.youtube.com/watch?v=0mk2fgAPsk8&amp;list=PLTxyhlH52QW_L6rXE51DBW1MJMDRiN-mV&amp;index=6" TargetMode="Externa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hyperlink" Target="https://www.youtube.com/watch?v=6l2pbq7wmZk" TargetMode="Externa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hyperlink" Target="https://www.bible.ca/archeology/bible-archeology-jerusalem-temple-mount-history.htm" TargetMode="Externa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hyperlink" Target="https://www.dwellcc.org/teaching/2317/bible/hebrews/8/gary-delashmutt/2006/the-tabernacle-salvation-in-symbols" TargetMode="External"/><Relationship Id="rId10" Type="http://schemas.openxmlformats.org/officeDocument/2006/relationships/image" Target="media/image6.png"/><Relationship Id="rId19" Type="http://schemas.openxmlformats.org/officeDocument/2006/relationships/hyperlink" Target="https://www.youtube.com/watch?v=saHXk7JYLcQ" TargetMode="External"/><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hyperlink" Target="https://youtu.be/CUmKPTAGsP4?feature=shared"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22</Pages>
  <Words>4777</Words>
  <Characters>21405</Characters>
  <Application>Microsoft Office Word</Application>
  <DocSecurity>0</DocSecurity>
  <Lines>436</Lines>
  <Paragraphs>287</Paragraphs>
  <ScaleCrop>false</ScaleCrop>
  <Company/>
  <LinksUpToDate>false</LinksUpToDate>
  <CharactersWithSpaces>25895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Janine Carbone</cp:lastModifiedBy>
  <cp:revision>3</cp:revision>
  <dcterms:created xsi:type="dcterms:W3CDTF">2026-03-05T15:01:00Z</dcterms:created>
  <dcterms:modified xsi:type="dcterms:W3CDTF">2026-03-05T19:07:00Z</dcterms:modified>
</cp:coreProperties>
</file>